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EBB4" w14:textId="77777777" w:rsidR="00624326" w:rsidRPr="00624326" w:rsidRDefault="00624326" w:rsidP="00624326">
      <w:pPr>
        <w:shd w:val="clear" w:color="auto" w:fill="FFFFFF"/>
        <w:spacing w:after="144" w:line="240" w:lineRule="auto"/>
        <w:outlineLvl w:val="0"/>
        <w:rPr>
          <w:rFonts w:ascii="Verdana" w:eastAsia="Times New Roman" w:hAnsi="Verdana" w:cs="Times New Roman"/>
          <w:b/>
          <w:bCs/>
          <w:color w:val="940000"/>
          <w:kern w:val="36"/>
          <w:sz w:val="28"/>
          <w:szCs w:val="28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940000"/>
          <w:kern w:val="36"/>
          <w:sz w:val="28"/>
          <w:szCs w:val="28"/>
          <w:lang w:eastAsia="cs-CZ"/>
        </w:rPr>
        <w:t>č.1/92 Vyhláška o ochraně životního prostředí a čistotě obce Chvalšiny</w:t>
      </w:r>
    </w:p>
    <w:p w14:paraId="40831814" w14:textId="77777777" w:rsidR="00624326" w:rsidRPr="00624326" w:rsidRDefault="00624326" w:rsidP="00624326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/přijata 30.1.92, účinnost od 1.3.92/</w:t>
      </w:r>
    </w:p>
    <w:p w14:paraId="003FA03F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 zájmu zajištění ochrany životního prostředí a čistoty obce, usneslo se obecní zastupitelstvo podle § 16 zákona č. 367/90 Sb. o obcích, v souladu se statutem CHKO Blanský les a zákonem č. 238/91 Sb. o odpadech na této obecně závazné vyhlášce.</w:t>
      </w:r>
    </w:p>
    <w:p w14:paraId="23F3305C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I.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Udržování čistoty a pořádku na území obce, místních částí, chatových osad a veřejných tábořišť</w:t>
      </w:r>
    </w:p>
    <w:p w14:paraId="4392F7FD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1) Povinností občanů, návštěvníků a právnických osob je: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-počínat si tak, aby nenarušovali zásady občanského soužití a neobtěžovali svou činností nad obvyklou míru ostatní občany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-udržovat chodníky, veřejná prostranství a ostatní místa v čistotě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-ukládat odpadky do odpadkových košů a nádob k tomu určených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parkovat (stát) s motorovými vozidly na místech k tomu určených a respektovat dopravní značení</w:t>
      </w:r>
    </w:p>
    <w:p w14:paraId="78408078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2) V katastru obce je zakázáno: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-ukládat a odhazovat smetí, papíry, obaly, zbytky jídel, nedopalky cigaret a pod. jinam než na místa k tomu určená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znečišťovat území obce popelem, škvárou, stavební sutí a materiálem, železným šrotem, odpadem ze zahrad, chlévskou mrvou, krmivy, ropnými produkty, splaškovými vodami, jinými škodlivými látkami a pod.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-poškozovat veřejnou zeleň, trhat a lámat či jinak znehodnocovat porosty v parcích, lesoparcích a veřejných sadech a poškozovat trávníky a květinovou výzdobu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-poškozovat veřejně prospěšná zařízení a značení jako je veřejné osvětlení, dopravní a turistické značky a označení, lavičky, ploty a oplocení, koše na odpadky, poutače a instalované reklamní zařízení a všechna ostatní obdobná zařízení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-spalovat materiály ohrožující zdraví, jako jsou plastické hmoty, epoxidové pryskyřice, výrobky a odpady, které tyto látky obsahují a pod.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</w:t>
      </w:r>
      <w:proofErr w:type="spell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plošné,vypalování</w:t>
      </w:r>
      <w:proofErr w:type="spell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trávy, stařin a porostů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-stanovat v jiných místech než ke stanování určených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-zakládat ohně v lesích a na jiných místech než k zakládání ohňů určených a upravených</w:t>
      </w:r>
    </w:p>
    <w:p w14:paraId="5D8D7A72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II.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Skládky pevných odpadů</w:t>
      </w:r>
    </w:p>
    <w:p w14:paraId="179F5530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 xml:space="preserve">1) Pevné domovní odpady se ukládají do nádob (popelnic) určených pro tyto účely. Odvoz těchto odpadů je zajišťován smluvně Technickými službami Český Krumlov, odvoz jiných odpadů či odpadů uložených v </w:t>
      </w: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jiných</w:t>
      </w:r>
      <w:proofErr w:type="gram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než určených nádobách si 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zajišťuje každý sám na řízené skládky.</w:t>
      </w:r>
    </w:p>
    <w:p w14:paraId="5693C9E2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2) Do popelnic a do kontejnerů je zakázáno sypat odpady obsahující závadné látky a materiály.</w:t>
      </w:r>
    </w:p>
    <w:p w14:paraId="7EB4CCD2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III.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Užívání veřejných prostranství</w:t>
      </w:r>
    </w:p>
    <w:p w14:paraId="79229FCD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1) Veřejným prostranstvím se pro účely této vyhlášky rozumí náměstí, ulice, parky a lesoparky, parkoviště, chodníky, tábořiště a další místa v majetku či správě obce a místa sloužící veřejnosti.</w:t>
      </w:r>
    </w:p>
    <w:p w14:paraId="40598411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2) Veřejná prostranství, uvedená v předchozím bodě, je možno bez povolení užívat jen k účelům, ke kterým byla určena či zřízena. K jinému užívání je třeba předchozí souhlas obecního úřadu, který stanoví konkrétní podmínky, rozsah a podmínky takového užívání a výši poplatku za toto užívání podle vyhlášky o místních poplatcích.</w:t>
      </w:r>
    </w:p>
    <w:p w14:paraId="452C5F1C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3)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 Za jiné užívání veřejného prostranství, podle předchozího bodu, se považuje: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-prodej a poskytování služeb ve stáncích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-ukládání stavebního materiálu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-umisťování reklamních, propagačních a jiných poutačů, značek a informačních tabulí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-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stání a parkování nákladních vozidel, traktorů, přívěsů, autobusů a pracovních strojů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-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skládky dřeva, uhlí, písku a jiného materiálu</w:t>
      </w:r>
    </w:p>
    <w:p w14:paraId="52499454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4) Nádoby na domovní odpad (popelnice a kontejnery) nesmí být umisťovány na silnicích, ale musí být umístěny uvnitř objektu nebo v určeném přístřešku.</w:t>
      </w: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V den odvozu se povoluje umístění těchto nádob na místě přístupném ze svozové strany, a to na dobu nezbytně nutnou.</w:t>
      </w:r>
    </w:p>
    <w:p w14:paraId="6BCC4E94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IV.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Ochrana vodních toků a vodních zdrojů</w:t>
      </w:r>
    </w:p>
    <w:p w14:paraId="17EF6B78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1) Do vodních toků je zakázáno vypouštět jakékoliv tekutiny závadného obsahu a vhazovat jakékoliv předměty. Závadnými tekutinami se rozumí zejména ropné produkty, jedy, žíraviny, látky obsahující radioaktivní odpady, silážní šťávy, průmyslová a statková hnojiva, fekálie </w:t>
      </w: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 pod.</w:t>
      </w:r>
      <w:proofErr w:type="gram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S obaly po závadných látkách se musí zacházet stejně, jako se závadnými látkami.</w:t>
      </w:r>
    </w:p>
    <w:p w14:paraId="56FA9D0E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2) Vypouštění látek, uvedených v předchozím bodě, do kanalizační sítě, či do kanalizačních jímek je rovněž zakázáno.</w:t>
      </w:r>
    </w:p>
    <w:p w14:paraId="67680058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3) Na březích vodních toků je zakázáno mýt a čistit motorová vozidla, přívěsy, pracovní stroje a části vyjmenovaných vozidel.</w:t>
      </w:r>
    </w:p>
    <w:p w14:paraId="1BE21D24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>4) Obec je oprávněna provádět v době kritického nedostatku pitné vody regulaci jejího odběru.</w:t>
      </w:r>
    </w:p>
    <w:p w14:paraId="4C84BA81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V.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Chov domácího, drobného a hospodářského zvířectva</w:t>
      </w:r>
    </w:p>
    <w:p w14:paraId="1AF3CB32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1 )</w:t>
      </w:r>
      <w:proofErr w:type="gram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Chov domácího, drobného a hospodářského zvířectva musí být zabezpečen tak, aby zvířata nepobíhala po veřejných prostranstvích.</w:t>
      </w:r>
    </w:p>
    <w:p w14:paraId="15C6F8F6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2) Zejména je zakázáno volné pobíhání psů. Volně pobíhající psi mohou být na náklady majitele utraceni.</w:t>
      </w:r>
    </w:p>
    <w:p w14:paraId="0D49A6E6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3) Je zakázáno přivádět či přinášet zvířata na dětská hřiště, pískoviště, na hřbitov a na další označená místa.</w:t>
      </w:r>
    </w:p>
    <w:p w14:paraId="5D947B80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4) Majitel psa je povinen evidovat psa na obecním úřadu a uhradit poplatek. Obecní úřad vydá majiteli evidenční známku, kterou musí mít pes umístěnu na </w:t>
      </w: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obojku .</w:t>
      </w:r>
      <w:proofErr w:type="gramEnd"/>
    </w:p>
    <w:p w14:paraId="2452D550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5) Chov domácích zvířat v nájemních domech upravují domovní řády.</w:t>
      </w:r>
    </w:p>
    <w:p w14:paraId="18CE228D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VI.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Povinnosti vlastníků uživatelů domů a právnických či fyzických osob, vykonávajících podnikatelskou činnost</w:t>
      </w:r>
    </w:p>
    <w:p w14:paraId="37102F73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1) Vlastníci (uživatelé, nájemci) domů, právnické a fyzické osoby, vykonávající podnikatelskou činnost (obchodní, pohostinské, živnostenské a obdobné provozovny), provozovatelé zařízení turistického a cestovního ruchu, parkovišť a ubytovacích zařízení, místní provozovny a zařízení zemědělské výroby jsou povinni zajistit trvalý pořádek a čistotu na chodnících a v </w:t>
      </w:r>
      <w:proofErr w:type="spell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bezrostředním</w:t>
      </w:r>
      <w:proofErr w:type="spell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okolí domu či objektu, zimní údržbu a úklid sněhu, odstraňování rampouchů a možností sesuvu sněhu ze střechy. V případech, kdy podnikatelská činnost je spojena s možností odhazování odpadků (obaly, pohárky, tácky, tuby, nevratné sklenice a lahve </w:t>
      </w: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 pod.</w:t>
      </w:r>
      <w:proofErr w:type="gram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), musí být u objektu umístěn dostatečný počet košů (nádob) na ukládání těchto odpadků a zajištěn jejich pravidelný odvoz.</w:t>
      </w:r>
    </w:p>
    <w:p w14:paraId="02F91969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2) Vlastníkům (právnickým osobám a podnikatelům), kteří zanedbávají údržbu a péči o nemovitost, případně nájemcům a správcům nemovitostí, která svou zanedbaností a nedostatečnou péčí o čistotu a pořádek narušuje vzhled a životní prostředí obce, lze uložit povinnost o odstranění závadného stavu.</w:t>
      </w:r>
    </w:p>
    <w:p w14:paraId="29508153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VII.</w:t>
      </w:r>
      <w:r w:rsidRPr="0062432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br/>
        <w:t>Společná a závěrečná ustanovení</w:t>
      </w:r>
    </w:p>
    <w:p w14:paraId="107E1F21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1) Porušování této vyhlášky občany bude posuzováno jako přestupek podle §48 zákona č.200/90 Sb., o přestupcích a bude postihováno peněžitou pokutou až do výše </w:t>
      </w: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1.000,-</w:t>
      </w:r>
      <w:proofErr w:type="gram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Kč.</w:t>
      </w:r>
    </w:p>
    <w:p w14:paraId="517CF487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 xml:space="preserve">2) Právnickým osobám a podnikatelům může obecní zastupitelstvo za nedodržování povinností, uložených touto vyhláškou, uložit pokutu podle §48 zákona č.367/90 Sb. až do výše 50.000,-Kč nebo u přísněji postižitelných porušení až do výše </w:t>
      </w:r>
      <w:proofErr w:type="gramStart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100.000,-</w:t>
      </w:r>
      <w:proofErr w:type="gramEnd"/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Kč.</w:t>
      </w:r>
    </w:p>
    <w:p w14:paraId="41BDBA15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3) Působnost této vyhlášky se vztahuje na územní obvod obce Chvalšiny.</w:t>
      </w:r>
    </w:p>
    <w:p w14:paraId="269885B5" w14:textId="77777777" w:rsidR="00624326" w:rsidRPr="00624326" w:rsidRDefault="00624326" w:rsidP="00624326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2432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4) Tato vyhláška byla projednána obecním zastupitelstvem Chvalšin dne 30.1.1992 a nabyla účinnosti dnem 1.3.1992.</w:t>
      </w:r>
    </w:p>
    <w:p w14:paraId="6B482F8E" w14:textId="77777777" w:rsidR="00F176B5" w:rsidRDefault="00F176B5"/>
    <w:sectPr w:rsidR="00F1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26"/>
    <w:rsid w:val="00624326"/>
    <w:rsid w:val="00F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E6A"/>
  <w15:chartTrackingRefBased/>
  <w15:docId w15:val="{E3A67E30-1634-4499-8B3E-E72580C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3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2021-02-03T22:30:00Z</dcterms:created>
  <dcterms:modified xsi:type="dcterms:W3CDTF">2021-02-03T22:31:00Z</dcterms:modified>
</cp:coreProperties>
</file>