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F2" w:rsidRDefault="00A90FF2" w:rsidP="00A90FF2">
      <w:pPr>
        <w:spacing w:line="240" w:lineRule="auto"/>
        <w:jc w:val="both"/>
        <w:rPr>
          <w:rFonts w:ascii="Castellar" w:hAnsi="Castellar"/>
          <w:b/>
          <w:sz w:val="52"/>
          <w:szCs w:val="52"/>
        </w:rPr>
      </w:pPr>
      <w:r>
        <w:rPr>
          <w:rFonts w:ascii="Clarendon Condensed" w:hAnsi="Clarendon Condensed"/>
          <w:b/>
          <w:noProof/>
          <w:sz w:val="52"/>
          <w:szCs w:val="52"/>
          <w:lang w:eastAsia="cs-CZ"/>
        </w:rPr>
        <w:drawing>
          <wp:anchor distT="91440" distB="3429" distL="132588" distR="200406" simplePos="0" relativeHeight="251660288" behindDoc="1" locked="0" layoutInCell="1" allowOverlap="1">
            <wp:simplePos x="0" y="0"/>
            <wp:positionH relativeFrom="margin">
              <wp:posOffset>-129540</wp:posOffset>
            </wp:positionH>
            <wp:positionV relativeFrom="paragraph">
              <wp:posOffset>-53340</wp:posOffset>
            </wp:positionV>
            <wp:extent cx="6758940" cy="2275840"/>
            <wp:effectExtent l="19050" t="95250" r="99060" b="10160"/>
            <wp:wrapNone/>
            <wp:docPr id="3" name="Obrázek 3" descr="image0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0" descr="image002.jpg"/>
                    <pic:cNvPicPr>
                      <a:picLocks noChangeAspect="1" noChangeArrowheads="1"/>
                    </pic:cNvPicPr>
                  </pic:nvPicPr>
                  <pic:blipFill>
                    <a:blip r:embed="rId8">
                      <a:lum bright="48000" contrast="-26000"/>
                    </a:blip>
                    <a:srcRect/>
                    <a:stretch>
                      <a:fillRect/>
                    </a:stretch>
                  </pic:blipFill>
                  <pic:spPr bwMode="auto">
                    <a:xfrm>
                      <a:off x="0" y="0"/>
                      <a:ext cx="6760072" cy="2276221"/>
                    </a:xfrm>
                    <a:prstGeom prst="rect">
                      <a:avLst/>
                    </a:prstGeom>
                    <a:noFill/>
                    <a:ln w="9525">
                      <a:solidFill>
                        <a:srgbClr val="FFFFFF"/>
                      </a:solidFill>
                      <a:miter lim="800000"/>
                      <a:headEnd/>
                      <a:tailEnd/>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rFonts w:ascii="Clarendon Condensed" w:hAnsi="Clarendon Condensed"/>
          <w:noProof/>
          <w:sz w:val="52"/>
          <w:szCs w:val="52"/>
          <w:lang w:eastAsia="cs-CZ"/>
        </w:rPr>
        <w:drawing>
          <wp:anchor distT="0" distB="0" distL="114300" distR="114300" simplePos="0" relativeHeight="251661312" behindDoc="1" locked="0" layoutInCell="1" allowOverlap="1">
            <wp:simplePos x="0" y="0"/>
            <wp:positionH relativeFrom="column">
              <wp:posOffset>213360</wp:posOffset>
            </wp:positionH>
            <wp:positionV relativeFrom="page">
              <wp:posOffset>502920</wp:posOffset>
            </wp:positionV>
            <wp:extent cx="590550" cy="723900"/>
            <wp:effectExtent l="0" t="0" r="0" b="0"/>
            <wp:wrapNone/>
            <wp:docPr id="2" name="Obrázek 2" descr="znak obce- platný o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znak obce- platný od r"/>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6087"/>
                              </a14:imgEffect>
                            </a14:imgLayer>
                          </a14:imgProps>
                        </a:ex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solidFill>
                      <a:srgbClr val="A5A5A5"/>
                    </a:solidFill>
                    <a:ln>
                      <a:noFill/>
                    </a:ln>
                  </pic:spPr>
                </pic:pic>
              </a:graphicData>
            </a:graphic>
            <wp14:sizeRelH relativeFrom="page">
              <wp14:pctWidth>0</wp14:pctWidth>
            </wp14:sizeRelH>
            <wp14:sizeRelV relativeFrom="page">
              <wp14:pctHeight>0</wp14:pctHeight>
            </wp14:sizeRelV>
          </wp:anchor>
        </w:drawing>
      </w:r>
      <w:r>
        <w:rPr>
          <w:rFonts w:ascii="Castellar" w:hAnsi="Castellar"/>
          <w:b/>
          <w:sz w:val="52"/>
          <w:szCs w:val="52"/>
        </w:rPr>
        <w:t xml:space="preserve">       </w:t>
      </w:r>
      <w:r w:rsidRPr="000921CE">
        <w:rPr>
          <w:rFonts w:ascii="Castellar" w:hAnsi="Castellar"/>
          <w:b/>
          <w:sz w:val="52"/>
          <w:szCs w:val="52"/>
        </w:rPr>
        <w:t>Informace pro ob</w:t>
      </w:r>
      <w:r>
        <w:rPr>
          <w:rFonts w:ascii="Castellar" w:hAnsi="Castellar"/>
          <w:b/>
          <w:sz w:val="52"/>
          <w:szCs w:val="52"/>
        </w:rPr>
        <w:t xml:space="preserve">yvatele     </w:t>
      </w:r>
      <w:r w:rsidRPr="000921CE">
        <w:rPr>
          <w:rFonts w:ascii="Castellar" w:hAnsi="Castellar"/>
          <w:b/>
          <w:sz w:val="52"/>
          <w:szCs w:val="52"/>
        </w:rPr>
        <w:t xml:space="preserve"> </w:t>
      </w:r>
    </w:p>
    <w:p w:rsidR="00A90FF2" w:rsidRPr="000921CE" w:rsidRDefault="00777048" w:rsidP="00777048">
      <w:pPr>
        <w:tabs>
          <w:tab w:val="left" w:pos="432"/>
          <w:tab w:val="center" w:pos="5233"/>
        </w:tabs>
        <w:spacing w:line="240" w:lineRule="auto"/>
        <w:rPr>
          <w:rFonts w:ascii="Castellar" w:hAnsi="Castellar"/>
          <w:b/>
          <w:sz w:val="52"/>
          <w:szCs w:val="52"/>
        </w:rPr>
      </w:pPr>
      <w:r>
        <w:rPr>
          <w:rFonts w:ascii="Castellar" w:hAnsi="Castellar"/>
          <w:sz w:val="52"/>
          <w:szCs w:val="52"/>
        </w:rPr>
        <w:tab/>
      </w:r>
      <w:r>
        <w:rPr>
          <w:rFonts w:ascii="Castellar" w:hAnsi="Castellar"/>
          <w:sz w:val="52"/>
          <w:szCs w:val="52"/>
        </w:rPr>
        <w:tab/>
      </w:r>
      <w:r w:rsidR="00A90FF2" w:rsidRPr="004E67DE">
        <w:rPr>
          <w:rFonts w:ascii="Castellar" w:hAnsi="Castellar"/>
          <w:sz w:val="52"/>
          <w:szCs w:val="52"/>
        </w:rPr>
        <w:t xml:space="preserve">                 </w:t>
      </w:r>
      <w:r w:rsidR="00A90FF2" w:rsidRPr="000921CE">
        <w:rPr>
          <w:rFonts w:ascii="Castellar" w:hAnsi="Castellar"/>
          <w:b/>
          <w:sz w:val="52"/>
          <w:szCs w:val="52"/>
        </w:rPr>
        <w:t>obce Chvalšiny</w:t>
      </w:r>
    </w:p>
    <w:p w:rsidR="00333AAB" w:rsidRDefault="00333AAB" w:rsidP="00A90FF2">
      <w:pPr>
        <w:jc w:val="center"/>
        <w:rPr>
          <w:rFonts w:ascii="Castellar" w:hAnsi="Castellar"/>
          <w:b/>
          <w:sz w:val="16"/>
          <w:szCs w:val="16"/>
        </w:rPr>
        <w:sectPr w:rsidR="00333AAB" w:rsidSect="00333AAB">
          <w:footerReference w:type="default" r:id="rId11"/>
          <w:pgSz w:w="11906" w:h="16838"/>
          <w:pgMar w:top="720" w:right="720" w:bottom="720" w:left="720" w:header="708" w:footer="708" w:gutter="0"/>
          <w:cols w:space="708"/>
          <w:docGrid w:linePitch="360"/>
        </w:sectPr>
      </w:pPr>
    </w:p>
    <w:p w:rsidR="00A90FF2" w:rsidRPr="000921CE" w:rsidRDefault="00A90FF2" w:rsidP="00A90FF2">
      <w:pPr>
        <w:jc w:val="center"/>
        <w:rPr>
          <w:rFonts w:ascii="Castellar" w:hAnsi="Castellar"/>
          <w:b/>
          <w:sz w:val="16"/>
          <w:szCs w:val="16"/>
        </w:rPr>
      </w:pPr>
    </w:p>
    <w:p w:rsidR="00A90FF2" w:rsidRDefault="00A90FF2" w:rsidP="00A90FF2">
      <w:pPr>
        <w:spacing w:line="240" w:lineRule="auto"/>
        <w:rPr>
          <w:rFonts w:ascii="Castellar" w:hAnsi="Castellar"/>
          <w:b/>
          <w:sz w:val="20"/>
          <w:szCs w:val="20"/>
        </w:rPr>
      </w:pPr>
      <w:r>
        <w:rPr>
          <w:rFonts w:ascii="Castellar" w:hAnsi="Castellar"/>
          <w:b/>
          <w:sz w:val="20"/>
          <w:szCs w:val="20"/>
        </w:rPr>
        <w:t xml:space="preserve">     </w:t>
      </w:r>
    </w:p>
    <w:p w:rsidR="00A90FF2" w:rsidRDefault="00A90FF2" w:rsidP="00A90FF2">
      <w:pPr>
        <w:spacing w:line="240" w:lineRule="auto"/>
        <w:rPr>
          <w:b/>
          <w:sz w:val="20"/>
          <w:szCs w:val="20"/>
        </w:rPr>
      </w:pPr>
      <w:r>
        <w:rPr>
          <w:rFonts w:ascii="Castellar" w:hAnsi="Castellar"/>
          <w:b/>
          <w:sz w:val="20"/>
          <w:szCs w:val="20"/>
        </w:rPr>
        <w:t xml:space="preserve">    </w:t>
      </w:r>
      <w:proofErr w:type="gramStart"/>
      <w:r w:rsidRPr="009940ED">
        <w:rPr>
          <w:b/>
          <w:sz w:val="20"/>
          <w:szCs w:val="20"/>
        </w:rPr>
        <w:t xml:space="preserve">Vydavatel :  </w:t>
      </w:r>
      <w:r>
        <w:rPr>
          <w:b/>
          <w:sz w:val="20"/>
          <w:szCs w:val="20"/>
        </w:rPr>
        <w:t>O</w:t>
      </w:r>
      <w:r w:rsidRPr="009940ED">
        <w:rPr>
          <w:b/>
          <w:sz w:val="20"/>
          <w:szCs w:val="20"/>
        </w:rPr>
        <w:t>bec</w:t>
      </w:r>
      <w:proofErr w:type="gramEnd"/>
      <w:r>
        <w:rPr>
          <w:b/>
          <w:sz w:val="20"/>
          <w:szCs w:val="20"/>
        </w:rPr>
        <w:t xml:space="preserve"> Chvalšiny, Chvalšiny 38,  IČO: 00245925,  </w:t>
      </w:r>
      <w:proofErr w:type="spellStart"/>
      <w:proofErr w:type="gramStart"/>
      <w:r>
        <w:rPr>
          <w:b/>
          <w:sz w:val="20"/>
          <w:szCs w:val="20"/>
        </w:rPr>
        <w:t>Ev.č</w:t>
      </w:r>
      <w:proofErr w:type="spellEnd"/>
      <w:r>
        <w:rPr>
          <w:b/>
          <w:sz w:val="20"/>
          <w:szCs w:val="20"/>
        </w:rPr>
        <w:t>.</w:t>
      </w:r>
      <w:proofErr w:type="gramEnd"/>
      <w:r>
        <w:rPr>
          <w:b/>
          <w:sz w:val="20"/>
          <w:szCs w:val="20"/>
        </w:rPr>
        <w:t>: MK ČR E 14740</w:t>
      </w:r>
      <w:r>
        <w:rPr>
          <w:b/>
          <w:sz w:val="20"/>
          <w:szCs w:val="20"/>
        </w:rPr>
        <w:tab/>
      </w:r>
      <w:r>
        <w:rPr>
          <w:b/>
          <w:sz w:val="20"/>
          <w:szCs w:val="20"/>
        </w:rPr>
        <w:tab/>
      </w:r>
      <w:r w:rsidR="00455D52">
        <w:rPr>
          <w:b/>
          <w:sz w:val="20"/>
          <w:szCs w:val="20"/>
        </w:rPr>
        <w:t xml:space="preserve">              </w:t>
      </w:r>
      <w:r w:rsidR="00BE20C1">
        <w:rPr>
          <w:b/>
          <w:sz w:val="20"/>
          <w:szCs w:val="20"/>
        </w:rPr>
        <w:t xml:space="preserve"> </w:t>
      </w:r>
      <w:r w:rsidR="00455D52">
        <w:rPr>
          <w:b/>
          <w:sz w:val="20"/>
          <w:szCs w:val="20"/>
        </w:rPr>
        <w:t>Srpen, září</w:t>
      </w:r>
      <w:r w:rsidR="00E86CF5">
        <w:rPr>
          <w:b/>
          <w:sz w:val="20"/>
          <w:szCs w:val="20"/>
        </w:rPr>
        <w:t xml:space="preserve"> </w:t>
      </w:r>
      <w:r>
        <w:rPr>
          <w:b/>
          <w:sz w:val="20"/>
          <w:szCs w:val="20"/>
        </w:rPr>
        <w:t>č.</w:t>
      </w:r>
      <w:r w:rsidR="00455D52">
        <w:rPr>
          <w:b/>
          <w:sz w:val="20"/>
          <w:szCs w:val="20"/>
        </w:rPr>
        <w:t xml:space="preserve"> 5</w:t>
      </w:r>
      <w:r w:rsidR="00E86CF5">
        <w:rPr>
          <w:b/>
          <w:sz w:val="20"/>
          <w:szCs w:val="20"/>
        </w:rPr>
        <w:t>/</w:t>
      </w:r>
      <w:r>
        <w:rPr>
          <w:b/>
          <w:sz w:val="20"/>
          <w:szCs w:val="20"/>
        </w:rPr>
        <w:t>201</w:t>
      </w:r>
      <w:r w:rsidR="00E86CF5">
        <w:rPr>
          <w:b/>
          <w:sz w:val="20"/>
          <w:szCs w:val="20"/>
        </w:rPr>
        <w:t>6</w:t>
      </w:r>
    </w:p>
    <w:p w:rsidR="00333AAB" w:rsidRDefault="00333AAB" w:rsidP="00A90FF2">
      <w:pPr>
        <w:spacing w:line="240" w:lineRule="auto"/>
        <w:rPr>
          <w:sz w:val="20"/>
          <w:szCs w:val="20"/>
        </w:rPr>
        <w:sectPr w:rsidR="00333AAB" w:rsidSect="00333AAB">
          <w:type w:val="continuous"/>
          <w:pgSz w:w="11906" w:h="16838"/>
          <w:pgMar w:top="720" w:right="720" w:bottom="720" w:left="720" w:header="708" w:footer="708" w:gutter="0"/>
          <w:cols w:space="708"/>
          <w:docGrid w:linePitch="360"/>
        </w:sectPr>
      </w:pPr>
    </w:p>
    <w:p w:rsidR="00A90FF2" w:rsidRDefault="00A90FF2" w:rsidP="00BE20C1">
      <w:pPr>
        <w:spacing w:line="240" w:lineRule="auto"/>
        <w:jc w:val="both"/>
        <w:rPr>
          <w:sz w:val="20"/>
          <w:szCs w:val="20"/>
        </w:rPr>
      </w:pPr>
    </w:p>
    <w:p w:rsidR="007D22F4" w:rsidRDefault="007D22F4" w:rsidP="00BE20C1">
      <w:pPr>
        <w:spacing w:after="0" w:line="240" w:lineRule="auto"/>
        <w:jc w:val="center"/>
        <w:rPr>
          <w:b/>
          <w:sz w:val="28"/>
          <w:szCs w:val="28"/>
        </w:rPr>
        <w:sectPr w:rsidR="007D22F4" w:rsidSect="002B06C8">
          <w:type w:val="continuous"/>
          <w:pgSz w:w="11906" w:h="16838"/>
          <w:pgMar w:top="720" w:right="720" w:bottom="249" w:left="720" w:header="709" w:footer="709" w:gutter="0"/>
          <w:cols w:space="708"/>
          <w:docGrid w:linePitch="360"/>
        </w:sectPr>
      </w:pPr>
    </w:p>
    <w:p w:rsidR="00455D52" w:rsidRDefault="00455D52" w:rsidP="00455D52">
      <w:pPr>
        <w:jc w:val="both"/>
      </w:pPr>
      <w:r>
        <w:t>Vážení spoluobčané,</w:t>
      </w:r>
    </w:p>
    <w:p w:rsidR="00455D52" w:rsidRDefault="00455D52" w:rsidP="00455D52">
      <w:pPr>
        <w:jc w:val="both"/>
      </w:pPr>
      <w:r>
        <w:t xml:space="preserve">letní měsíce opět utekly jako voda, skončily prázdniny a děti mají za sebou již téměř měsíc nového školního roku. Poslední číslo chvalšinského zpravodaje vyšlo v červenci, a proto mi dovolte, abych Vás </w:t>
      </w:r>
      <w:proofErr w:type="gramStart"/>
      <w:r>
        <w:t xml:space="preserve">informoval </w:t>
      </w:r>
      <w:r w:rsidR="00E92E18">
        <w:t xml:space="preserve">      </w:t>
      </w:r>
      <w:r>
        <w:t>o dění</w:t>
      </w:r>
      <w:proofErr w:type="gramEnd"/>
      <w:r>
        <w:t xml:space="preserve"> v obci za několik posledních týdnů.</w:t>
      </w:r>
    </w:p>
    <w:p w:rsidR="00455D52" w:rsidRDefault="00455D52" w:rsidP="00455D52">
      <w:pPr>
        <w:jc w:val="both"/>
      </w:pPr>
      <w:r>
        <w:t xml:space="preserve">První červencový den začala rekonstrukce sociálních zařízení v mateřské škole. Všechny práce byly naplánovány do posledního detailu a během prázdnin se tak podařilo rekonstruovat dětské </w:t>
      </w:r>
      <w:proofErr w:type="gramStart"/>
      <w:r>
        <w:t xml:space="preserve">toalety </w:t>
      </w:r>
      <w:r w:rsidR="00E92E18">
        <w:t xml:space="preserve">                        </w:t>
      </w:r>
      <w:r>
        <w:t>a umývárny</w:t>
      </w:r>
      <w:proofErr w:type="gramEnd"/>
      <w:r>
        <w:t xml:space="preserve"> v obou patrech školky. Spojovací schodiště mezi třídami ve spodním a horním patře dostalo nový protiskluzový povrch. Celá stavební akce byla hrazena z rozpočtu obce, proto doufám, že bude dlouho sloužit nejmladším obyvatelům Chvalšin k jejich spokojenosti a potvrdí se tak smysluplnost vynakládání obecních finančních prostředků.</w:t>
      </w:r>
    </w:p>
    <w:p w:rsidR="00455D52" w:rsidRDefault="00455D52" w:rsidP="00455D52">
      <w:pPr>
        <w:jc w:val="both"/>
      </w:pPr>
      <w:r>
        <w:t>Během prázdnin p</w:t>
      </w:r>
      <w:r w:rsidR="00366B48">
        <w:t>r</w:t>
      </w:r>
      <w:r>
        <w:t xml:space="preserve">obíhaly v budově základní školy drobné opravy a údržbářské práce. Postupně se dokončuje obnova školního bytu, kde se jistě v dohledné době zabydlí noví nájemníci. Ve škole panuje příjemné prostředí, po hektickém loňském roce plně funguje kvalitní pedagogický tým s novým vedením. Velice mne těší i reakce bývalých žáků chvalšinské školy, kteří mnohdy během svého setkání s bývalými spolužáky zavítají do budovy základní školy, následně pak pochválí a ocení celkové </w:t>
      </w:r>
      <w:proofErr w:type="gramStart"/>
      <w:r>
        <w:t xml:space="preserve">prostředí </w:t>
      </w:r>
      <w:r w:rsidR="00E92E18">
        <w:t xml:space="preserve">                </w:t>
      </w:r>
      <w:r>
        <w:t>a vybavení</w:t>
      </w:r>
      <w:proofErr w:type="gramEnd"/>
      <w:r>
        <w:t xml:space="preserve"> školy včetně tělocvičny, družin a školní jídelny.</w:t>
      </w:r>
    </w:p>
    <w:p w:rsidR="00455D52" w:rsidRDefault="00455D52" w:rsidP="00455D52">
      <w:pPr>
        <w:jc w:val="both"/>
      </w:pPr>
      <w:r>
        <w:t xml:space="preserve">V srpnových týdnech došlo k několika opravám místních komunikací. Stržené břehy u potoka v zatáčce u správy VLS byly vyspraveny a opatřeny novými </w:t>
      </w:r>
      <w:r>
        <w:t>obrubníky. Byla opravena příjezdová cesta k </w:t>
      </w:r>
      <w:proofErr w:type="gramStart"/>
      <w:r>
        <w:t xml:space="preserve">domu </w:t>
      </w:r>
      <w:r w:rsidR="00E92E18">
        <w:t xml:space="preserve">      </w:t>
      </w:r>
      <w:r>
        <w:t>čp.</w:t>
      </w:r>
      <w:proofErr w:type="gramEnd"/>
      <w:r>
        <w:t xml:space="preserve"> 83. Investice do místních komunikací budou nadále pokračovat i v dalších měsících. V současnosti je v přípravné fázi oprava poničených rigolů v levé části spodního náměstí zhruba od domu čp. 39 až k domu čp. 65. Záměrem je poškozené rigoly různých profilů kompletně vyměnit za nové rigoly.</w:t>
      </w:r>
    </w:p>
    <w:p w:rsidR="00455D52" w:rsidRDefault="00455D52" w:rsidP="00455D52">
      <w:pPr>
        <w:jc w:val="both"/>
      </w:pPr>
      <w:r>
        <w:t xml:space="preserve">Nerad píšu o nepříjemných věcech. Přesto </w:t>
      </w:r>
      <w:proofErr w:type="gramStart"/>
      <w:r>
        <w:t xml:space="preserve">považuji </w:t>
      </w:r>
      <w:r w:rsidR="00E92E18">
        <w:t xml:space="preserve">      </w:t>
      </w:r>
      <w:r>
        <w:t>za</w:t>
      </w:r>
      <w:proofErr w:type="gramEnd"/>
      <w:r>
        <w:t xml:space="preserve"> nutné se občas zmínit o některých výtržnostech </w:t>
      </w:r>
      <w:r w:rsidR="00E92E18">
        <w:t xml:space="preserve">          </w:t>
      </w:r>
      <w:r>
        <w:t xml:space="preserve">a nepořádcích. Před chvalšinskou poutí nesvítila téměř polovina lamp veřejného osvětlení. Někdo záměrně ničil patice lamp, které zakrývají a chrání elektrickou součást stožáru. Po zničení pojistek v paticích zůstalo plno lamp otevřených a nezabezpečených. Je </w:t>
      </w:r>
      <w:proofErr w:type="gramStart"/>
      <w:r>
        <w:t xml:space="preserve">zcela </w:t>
      </w:r>
      <w:r w:rsidR="00E92E18">
        <w:t xml:space="preserve">      </w:t>
      </w:r>
      <w:r>
        <w:t>na</w:t>
      </w:r>
      <w:proofErr w:type="gramEnd"/>
      <w:r>
        <w:t xml:space="preserve"> místě upozornit na skutečnost, že prokazatelně došlo k majetkové újmě obce a možná i k obecnému ohrožení. Po osobní domluvě pevně věřím, že se jednalo o mladickou nerozvážnost a že se podobné věci již nebudou opakovat, aby nemusela celou záležitost převzít policie.</w:t>
      </w:r>
    </w:p>
    <w:p w:rsidR="00455D52" w:rsidRDefault="00455D52" w:rsidP="00455D52">
      <w:pPr>
        <w:jc w:val="both"/>
      </w:pPr>
      <w:r>
        <w:t>Třebaže jsem svůj úvodní příspěvek skončil poněkud negativně, rád bych popřál všem občanům Chvalšin krásné podzimní dny a plno osobní spokojenosti.</w:t>
      </w:r>
    </w:p>
    <w:p w:rsidR="00493138" w:rsidRDefault="00554567" w:rsidP="006D10C8">
      <w:pPr>
        <w:spacing w:after="0"/>
        <w:jc w:val="right"/>
        <w:rPr>
          <w:lang w:val="en-US"/>
        </w:rPr>
      </w:pPr>
      <w:r>
        <w:rPr>
          <w:lang w:val="en-US"/>
        </w:rPr>
        <w:t xml:space="preserve">              </w:t>
      </w:r>
      <w:r w:rsidR="00493138">
        <w:rPr>
          <w:lang w:val="en-US"/>
        </w:rPr>
        <w:t xml:space="preserve"> Ing. </w:t>
      </w:r>
      <w:proofErr w:type="spellStart"/>
      <w:r w:rsidR="00493138">
        <w:rPr>
          <w:lang w:val="en-US"/>
        </w:rPr>
        <w:t>Jiří</w:t>
      </w:r>
      <w:proofErr w:type="spellEnd"/>
      <w:r w:rsidR="00493138">
        <w:rPr>
          <w:lang w:val="en-US"/>
        </w:rPr>
        <w:t xml:space="preserve"> </w:t>
      </w:r>
      <w:proofErr w:type="spellStart"/>
      <w:r w:rsidR="00493138">
        <w:rPr>
          <w:lang w:val="en-US"/>
        </w:rPr>
        <w:t>Borský</w:t>
      </w:r>
      <w:proofErr w:type="spellEnd"/>
      <w:r w:rsidR="00493138">
        <w:rPr>
          <w:lang w:val="en-US"/>
        </w:rPr>
        <w:t xml:space="preserve">, </w:t>
      </w:r>
      <w:proofErr w:type="spellStart"/>
      <w:r w:rsidR="00493138">
        <w:rPr>
          <w:lang w:val="en-US"/>
        </w:rPr>
        <w:t>starosta</w:t>
      </w:r>
      <w:proofErr w:type="spellEnd"/>
      <w:r w:rsidR="00493138">
        <w:rPr>
          <w:lang w:val="en-US"/>
        </w:rPr>
        <w:t xml:space="preserve"> </w:t>
      </w:r>
      <w:proofErr w:type="spellStart"/>
      <w:r w:rsidR="00493138">
        <w:rPr>
          <w:lang w:val="en-US"/>
        </w:rPr>
        <w:t>obce</w:t>
      </w:r>
      <w:proofErr w:type="spellEnd"/>
    </w:p>
    <w:p w:rsidR="00493138" w:rsidRDefault="00493138" w:rsidP="001175B3">
      <w:pPr>
        <w:spacing w:after="0" w:line="240" w:lineRule="auto"/>
        <w:jc w:val="center"/>
        <w:rPr>
          <w:rFonts w:eastAsia="Times New Roman"/>
          <w:b/>
          <w:sz w:val="28"/>
          <w:szCs w:val="28"/>
        </w:rPr>
      </w:pPr>
    </w:p>
    <w:p w:rsidR="001175B3" w:rsidRPr="001175B3" w:rsidRDefault="001175B3" w:rsidP="001175B3">
      <w:pPr>
        <w:spacing w:after="0" w:line="240" w:lineRule="auto"/>
        <w:jc w:val="center"/>
        <w:rPr>
          <w:rFonts w:eastAsia="Times New Roman"/>
          <w:b/>
          <w:sz w:val="28"/>
          <w:szCs w:val="28"/>
        </w:rPr>
      </w:pPr>
      <w:r w:rsidRPr="001175B3">
        <w:rPr>
          <w:rFonts w:eastAsia="Times New Roman"/>
          <w:b/>
          <w:sz w:val="28"/>
          <w:szCs w:val="28"/>
        </w:rPr>
        <w:t xml:space="preserve">Z jednání Zastupitelstva obce Chvalšiny </w:t>
      </w:r>
    </w:p>
    <w:p w:rsidR="001175B3" w:rsidRPr="001175B3" w:rsidRDefault="001175B3" w:rsidP="001175B3">
      <w:pPr>
        <w:spacing w:after="0" w:line="240" w:lineRule="auto"/>
        <w:jc w:val="both"/>
        <w:rPr>
          <w:rFonts w:eastAsia="Times New Roman"/>
        </w:rPr>
      </w:pPr>
      <w:r w:rsidRPr="001175B3">
        <w:rPr>
          <w:rFonts w:eastAsia="Times New Roman"/>
        </w:rPr>
        <w:tab/>
      </w:r>
    </w:p>
    <w:p w:rsidR="001175B3" w:rsidRPr="00366B48" w:rsidRDefault="001175B3" w:rsidP="001175B3">
      <w:pPr>
        <w:spacing w:after="0" w:line="240" w:lineRule="auto"/>
        <w:jc w:val="both"/>
        <w:rPr>
          <w:rFonts w:eastAsia="Times New Roman"/>
        </w:rPr>
      </w:pPr>
      <w:r w:rsidRPr="00366B48">
        <w:rPr>
          <w:rFonts w:eastAsia="Times New Roman"/>
        </w:rPr>
        <w:t xml:space="preserve">Na zasedání zastupitelů dne </w:t>
      </w:r>
      <w:proofErr w:type="gramStart"/>
      <w:r w:rsidR="00455D52" w:rsidRPr="00366B48">
        <w:rPr>
          <w:rFonts w:eastAsia="Times New Roman"/>
          <w:b/>
        </w:rPr>
        <w:t>1</w:t>
      </w:r>
      <w:r w:rsidRPr="00366B48">
        <w:rPr>
          <w:rFonts w:eastAsia="Times New Roman"/>
          <w:b/>
        </w:rPr>
        <w:t>0.0</w:t>
      </w:r>
      <w:r w:rsidR="00455D52" w:rsidRPr="00366B48">
        <w:rPr>
          <w:rFonts w:eastAsia="Times New Roman"/>
          <w:b/>
        </w:rPr>
        <w:t>8</w:t>
      </w:r>
      <w:r w:rsidRPr="00366B48">
        <w:rPr>
          <w:rFonts w:eastAsia="Times New Roman"/>
          <w:b/>
        </w:rPr>
        <w:t>.2016</w:t>
      </w:r>
      <w:proofErr w:type="gramEnd"/>
      <w:r w:rsidRPr="00366B48">
        <w:rPr>
          <w:rFonts w:eastAsia="Times New Roman"/>
          <w:b/>
        </w:rPr>
        <w:t xml:space="preserve"> </w:t>
      </w:r>
      <w:r w:rsidRPr="00366B48">
        <w:rPr>
          <w:rFonts w:eastAsia="Times New Roman"/>
        </w:rPr>
        <w:t xml:space="preserve">bylo projednáno a následně </w:t>
      </w:r>
      <w:r w:rsidRPr="00366B48">
        <w:rPr>
          <w:rFonts w:eastAsia="Times New Roman"/>
          <w:b/>
          <w:u w:val="single"/>
        </w:rPr>
        <w:t>schváleno</w:t>
      </w:r>
      <w:r w:rsidRPr="00366B48">
        <w:rPr>
          <w:rFonts w:eastAsia="Times New Roman"/>
        </w:rPr>
        <w:t>:</w:t>
      </w:r>
    </w:p>
    <w:p w:rsidR="001175B3" w:rsidRPr="00366B48" w:rsidRDefault="001175B3" w:rsidP="001175B3">
      <w:pPr>
        <w:spacing w:after="0" w:line="240" w:lineRule="auto"/>
        <w:ind w:left="284" w:hanging="284"/>
        <w:jc w:val="both"/>
        <w:rPr>
          <w:rFonts w:ascii="Times New Roman" w:eastAsia="Times New Roman" w:hAnsi="Times New Roman"/>
          <w:b/>
          <w:i/>
          <w:lang w:eastAsia="cs-CZ"/>
        </w:rPr>
      </w:pPr>
      <w:r w:rsidRPr="00366B48">
        <w:rPr>
          <w:rFonts w:ascii="Times New Roman" w:eastAsia="Times New Roman" w:hAnsi="Times New Roman"/>
          <w:b/>
          <w:i/>
          <w:lang w:eastAsia="cs-CZ"/>
        </w:rPr>
        <w:t xml:space="preserve"> </w:t>
      </w:r>
    </w:p>
    <w:p w:rsidR="00455D52" w:rsidRPr="00366B48" w:rsidRDefault="00455D52" w:rsidP="001175B3">
      <w:pPr>
        <w:numPr>
          <w:ilvl w:val="0"/>
          <w:numId w:val="25"/>
        </w:numPr>
        <w:spacing w:after="0" w:line="240" w:lineRule="auto"/>
        <w:ind w:left="284" w:hanging="284"/>
        <w:jc w:val="both"/>
        <w:rPr>
          <w:rFonts w:ascii="Times New Roman" w:eastAsia="Times New Roman" w:hAnsi="Times New Roman"/>
          <w:b/>
          <w:i/>
          <w:lang w:eastAsia="cs-CZ"/>
        </w:rPr>
      </w:pPr>
      <w:r w:rsidRPr="00366B48">
        <w:rPr>
          <w:i/>
        </w:rPr>
        <w:t>Smlouva o smlouvě budoucí o zřízení služebnosti mezi Obcí Chvalšiny a Psychiatrickou léčebnou Červený Dvůr</w:t>
      </w:r>
      <w:r w:rsidR="00386674" w:rsidRPr="00366B48">
        <w:rPr>
          <w:i/>
        </w:rPr>
        <w:t xml:space="preserve"> s názvem</w:t>
      </w:r>
      <w:r w:rsidRPr="00366B48">
        <w:rPr>
          <w:i/>
        </w:rPr>
        <w:t xml:space="preserve"> „Návrh </w:t>
      </w:r>
      <w:proofErr w:type="gramStart"/>
      <w:r w:rsidRPr="00366B48">
        <w:rPr>
          <w:i/>
        </w:rPr>
        <w:t xml:space="preserve">transformátoru  </w:t>
      </w:r>
      <w:r w:rsidR="00366B48">
        <w:rPr>
          <w:i/>
        </w:rPr>
        <w:t xml:space="preserve">          </w:t>
      </w:r>
      <w:r w:rsidRPr="00366B48">
        <w:rPr>
          <w:i/>
        </w:rPr>
        <w:lastRenderedPageBreak/>
        <w:t>a připojení</w:t>
      </w:r>
      <w:proofErr w:type="gramEnd"/>
      <w:r w:rsidRPr="00366B48">
        <w:rPr>
          <w:i/>
        </w:rPr>
        <w:t xml:space="preserve"> pro areál PL Červený Dvůr z hladiny vysokého napětí“</w:t>
      </w:r>
    </w:p>
    <w:p w:rsidR="00455D52" w:rsidRPr="00366B48" w:rsidRDefault="00455D52" w:rsidP="00455D52">
      <w:pPr>
        <w:spacing w:after="0" w:line="240" w:lineRule="auto"/>
        <w:jc w:val="both"/>
        <w:rPr>
          <w:rFonts w:eastAsia="Times New Roman"/>
        </w:rPr>
      </w:pPr>
    </w:p>
    <w:p w:rsidR="00455D52" w:rsidRPr="00366B48" w:rsidRDefault="00455D52" w:rsidP="00455D52">
      <w:pPr>
        <w:spacing w:after="0" w:line="240" w:lineRule="auto"/>
        <w:jc w:val="both"/>
        <w:rPr>
          <w:rFonts w:eastAsia="Times New Roman"/>
        </w:rPr>
      </w:pPr>
      <w:r w:rsidRPr="00366B48">
        <w:rPr>
          <w:rFonts w:eastAsia="Times New Roman"/>
        </w:rPr>
        <w:t xml:space="preserve">Na zasedání zastupitelů dne </w:t>
      </w:r>
      <w:proofErr w:type="gramStart"/>
      <w:r w:rsidRPr="00366B48">
        <w:rPr>
          <w:rFonts w:eastAsia="Times New Roman"/>
          <w:b/>
        </w:rPr>
        <w:t>22.09.2016</w:t>
      </w:r>
      <w:proofErr w:type="gramEnd"/>
      <w:r w:rsidRPr="00366B48">
        <w:rPr>
          <w:rFonts w:eastAsia="Times New Roman"/>
          <w:b/>
        </w:rPr>
        <w:t xml:space="preserve"> </w:t>
      </w:r>
      <w:r w:rsidRPr="00366B48">
        <w:rPr>
          <w:rFonts w:eastAsia="Times New Roman"/>
        </w:rPr>
        <w:t xml:space="preserve">bylo projednáno a následně </w:t>
      </w:r>
      <w:r w:rsidRPr="00366B48">
        <w:rPr>
          <w:rFonts w:eastAsia="Times New Roman"/>
          <w:b/>
          <w:u w:val="single"/>
        </w:rPr>
        <w:t>schváleno</w:t>
      </w:r>
      <w:r w:rsidRPr="00366B48">
        <w:rPr>
          <w:rFonts w:eastAsia="Times New Roman"/>
        </w:rPr>
        <w:t>:</w:t>
      </w:r>
    </w:p>
    <w:p w:rsidR="00455D52" w:rsidRPr="00366B48" w:rsidRDefault="00455D52" w:rsidP="001175B3">
      <w:pPr>
        <w:numPr>
          <w:ilvl w:val="0"/>
          <w:numId w:val="25"/>
        </w:numPr>
        <w:spacing w:after="0" w:line="240" w:lineRule="auto"/>
        <w:ind w:left="284" w:hanging="284"/>
        <w:jc w:val="both"/>
        <w:rPr>
          <w:rFonts w:ascii="Times New Roman" w:eastAsia="Times New Roman" w:hAnsi="Times New Roman"/>
          <w:b/>
          <w:i/>
          <w:lang w:eastAsia="cs-CZ"/>
        </w:rPr>
      </w:pPr>
      <w:r w:rsidRPr="00366B48">
        <w:rPr>
          <w:i/>
        </w:rPr>
        <w:t xml:space="preserve">podání žádosti o uzavření veřejnoprávní smlouvy s Městem Český Krumlov podle §63 zákona č.128/2000 o obcích (obecních zřízeních) na dobu určitou od </w:t>
      </w:r>
      <w:proofErr w:type="gramStart"/>
      <w:r w:rsidRPr="00366B48">
        <w:rPr>
          <w:i/>
        </w:rPr>
        <w:t>1.1.2017</w:t>
      </w:r>
      <w:proofErr w:type="gramEnd"/>
      <w:r w:rsidRPr="00366B48">
        <w:rPr>
          <w:i/>
        </w:rPr>
        <w:t xml:space="preserve"> do 31.12.2019</w:t>
      </w:r>
      <w:r w:rsidR="00BB1589" w:rsidRPr="00366B48">
        <w:rPr>
          <w:i/>
        </w:rPr>
        <w:t xml:space="preserve"> -</w:t>
      </w:r>
      <w:r w:rsidRPr="00366B48">
        <w:rPr>
          <w:i/>
        </w:rPr>
        <w:t xml:space="preserve"> </w:t>
      </w:r>
      <w:r w:rsidR="00BB1589" w:rsidRPr="00366B48">
        <w:rPr>
          <w:i/>
        </w:rPr>
        <w:t>n</w:t>
      </w:r>
      <w:r w:rsidRPr="00366B48">
        <w:rPr>
          <w:i/>
        </w:rPr>
        <w:t>a základě této smlouvy bude příslušný správní orgán městského úřadu v Českém Krumlově provádět za naši obec výkon přenesené působnosti podle zákona č.200/1990 Sb., o přestupcích, v platném znění, neboť naše obec není schopna svými orgány svěřený výkon státní správy vykonávat</w:t>
      </w:r>
      <w:r w:rsidR="00BB1589" w:rsidRPr="00366B48">
        <w:rPr>
          <w:i/>
        </w:rPr>
        <w:t>,</w:t>
      </w:r>
      <w:r w:rsidRPr="00366B48">
        <w:rPr>
          <w:i/>
        </w:rPr>
        <w:t xml:space="preserve"> </w:t>
      </w:r>
      <w:r w:rsidR="00BB1589" w:rsidRPr="00366B48">
        <w:rPr>
          <w:i/>
        </w:rPr>
        <w:t>z</w:t>
      </w:r>
      <w:r w:rsidRPr="00366B48">
        <w:rPr>
          <w:i/>
        </w:rPr>
        <w:t>a výkon přenesené působnosti uhradí Obec Chvalšiny paušální poplatek 2.100,-Kč za každý převzatý a vyřízený přestupek,</w:t>
      </w:r>
    </w:p>
    <w:p w:rsidR="00455D52" w:rsidRPr="00366B48" w:rsidRDefault="00455D52"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 xml:space="preserve">finanční odměna člence SPOZ obce </w:t>
      </w:r>
      <w:proofErr w:type="gramStart"/>
      <w:r w:rsidRPr="00366B48">
        <w:rPr>
          <w:i/>
        </w:rPr>
        <w:t>Chvalšiny                  za</w:t>
      </w:r>
      <w:proofErr w:type="gramEnd"/>
      <w:r w:rsidRPr="00366B48">
        <w:rPr>
          <w:i/>
        </w:rPr>
        <w:t xml:space="preserve"> výkon funkce v roce 2016,  </w:t>
      </w:r>
    </w:p>
    <w:p w:rsidR="00455D52" w:rsidRPr="00366B48" w:rsidRDefault="00455D52"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 xml:space="preserve">záměr pronajmout vodohospodářský majetek s názvem „Prodloužení vodovodního </w:t>
      </w:r>
      <w:r w:rsidR="00BB1589" w:rsidRPr="00366B48">
        <w:rPr>
          <w:i/>
        </w:rPr>
        <w:t xml:space="preserve">                         </w:t>
      </w:r>
      <w:r w:rsidRPr="00366B48">
        <w:rPr>
          <w:i/>
        </w:rPr>
        <w:t xml:space="preserve">a kanalizačního řadu Chvalšiny“  - tj. vodovod PR DN 90 o délce </w:t>
      </w:r>
      <w:smartTag w:uri="urn:schemas-microsoft-com:office:smarttags" w:element="metricconverter">
        <w:smartTagPr>
          <w:attr w:name="ProductID" w:val="36 m"/>
        </w:smartTagPr>
        <w:r w:rsidRPr="00366B48">
          <w:rPr>
            <w:i/>
          </w:rPr>
          <w:t>36 m</w:t>
        </w:r>
      </w:smartTag>
      <w:r w:rsidRPr="00366B48">
        <w:rPr>
          <w:i/>
        </w:rPr>
        <w:t xml:space="preserve"> a kanalizace PVC DN 200 o délce </w:t>
      </w:r>
      <w:smartTag w:uri="urn:schemas-microsoft-com:office:smarttags" w:element="metricconverter">
        <w:smartTagPr>
          <w:attr w:name="ProductID" w:val="33 m"/>
        </w:smartTagPr>
        <w:r w:rsidRPr="00366B48">
          <w:rPr>
            <w:i/>
          </w:rPr>
          <w:t>33 m</w:t>
        </w:r>
      </w:smartTag>
      <w:r w:rsidRPr="00366B48">
        <w:rPr>
          <w:i/>
        </w:rPr>
        <w:t xml:space="preserve"> na pozemcích </w:t>
      </w:r>
      <w:proofErr w:type="spellStart"/>
      <w:r w:rsidRPr="00366B48">
        <w:rPr>
          <w:i/>
        </w:rPr>
        <w:t>parc.č</w:t>
      </w:r>
      <w:proofErr w:type="spellEnd"/>
      <w:r w:rsidRPr="00366B48">
        <w:rPr>
          <w:i/>
        </w:rPr>
        <w:t>. 260/6, 269/17 a 276/14 vše v </w:t>
      </w:r>
      <w:proofErr w:type="spellStart"/>
      <w:proofErr w:type="gramStart"/>
      <w:r w:rsidRPr="00366B48">
        <w:rPr>
          <w:i/>
        </w:rPr>
        <w:t>k.ú</w:t>
      </w:r>
      <w:proofErr w:type="spellEnd"/>
      <w:r w:rsidRPr="00366B48">
        <w:rPr>
          <w:i/>
        </w:rPr>
        <w:t>.</w:t>
      </w:r>
      <w:proofErr w:type="gramEnd"/>
      <w:r w:rsidRPr="00366B48">
        <w:rPr>
          <w:i/>
        </w:rPr>
        <w:t xml:space="preserve"> Chvalšiny, záměr bude zveřejněn na úřední desce Obce Chvalšiny po dobu 15ti dnů, termín pro podání nabídky </w:t>
      </w:r>
      <w:proofErr w:type="gramStart"/>
      <w:r w:rsidRPr="00366B48">
        <w:rPr>
          <w:i/>
        </w:rPr>
        <w:t>10.10.2016</w:t>
      </w:r>
      <w:proofErr w:type="gramEnd"/>
      <w:r w:rsidRPr="00366B48">
        <w:rPr>
          <w:i/>
        </w:rPr>
        <w:t xml:space="preserve"> do 12.00 hod,</w:t>
      </w:r>
    </w:p>
    <w:p w:rsidR="00455D52" w:rsidRPr="00366B48" w:rsidRDefault="00455D52"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Smlouva o smlouvě budoucí č.1030033036/001 o zřízení věcného břemene s firmou E.ON Distribuce, a.s., – zřízení, umístění a provozování zařízení distribuční soustavy spočívající v umístění nového kabel. vedení v </w:t>
      </w:r>
      <w:proofErr w:type="spellStart"/>
      <w:r w:rsidRPr="00366B48">
        <w:rPr>
          <w:i/>
        </w:rPr>
        <w:t>k.ú</w:t>
      </w:r>
      <w:proofErr w:type="spellEnd"/>
      <w:r w:rsidRPr="00366B48">
        <w:rPr>
          <w:i/>
        </w:rPr>
        <w:t>. Chvalšiny s názvem „Chvalšiny K/262/21, Válek RD – NN“</w:t>
      </w:r>
      <w:r w:rsidR="00BB1589" w:rsidRPr="00366B48">
        <w:rPr>
          <w:i/>
        </w:rPr>
        <w:t>,</w:t>
      </w:r>
      <w:r w:rsidRPr="00366B48">
        <w:rPr>
          <w:i/>
        </w:rPr>
        <w:t xml:space="preserve"> </w:t>
      </w:r>
    </w:p>
    <w:p w:rsidR="00386674" w:rsidRPr="00366B48" w:rsidRDefault="00A01C12"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rFonts w:asciiTheme="minorHAnsi" w:hAnsiTheme="minorHAnsi"/>
          <w:noProof/>
          <w:lang w:eastAsia="cs-CZ"/>
        </w:rPr>
        <w:drawing>
          <wp:anchor distT="0" distB="0" distL="114300" distR="114300" simplePos="0" relativeHeight="251672576" behindDoc="0" locked="0" layoutInCell="1" allowOverlap="1" wp14:anchorId="669A2FBF" wp14:editId="44269179">
            <wp:simplePos x="0" y="0"/>
            <wp:positionH relativeFrom="column">
              <wp:posOffset>3596640</wp:posOffset>
            </wp:positionH>
            <wp:positionV relativeFrom="paragraph">
              <wp:posOffset>179705</wp:posOffset>
            </wp:positionV>
            <wp:extent cx="1760220" cy="1411605"/>
            <wp:effectExtent l="0" t="0" r="0" b="0"/>
            <wp:wrapSquare wrapText="bothSides"/>
            <wp:docPr id="12" name="Obrázek 12" descr="C:\Users\Vitkova\AppData\Local\Microsoft\Windows\INetCache\Content.Outlook\IOPG27IL\IMG_0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tkova\AppData\Local\Microsoft\Windows\INetCache\Content.Outlook\IOPG27IL\IMG_034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0220" cy="141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D52" w:rsidRPr="00366B48">
        <w:rPr>
          <w:i/>
        </w:rPr>
        <w:t>realizace stavby „Chvalš</w:t>
      </w:r>
      <w:r w:rsidR="00386674" w:rsidRPr="00366B48">
        <w:rPr>
          <w:i/>
        </w:rPr>
        <w:t>iny, střelnice připojení – HDV“,</w:t>
      </w:r>
    </w:p>
    <w:p w:rsidR="00386674" w:rsidRPr="00366B48" w:rsidRDefault="00386674"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realizace stavební akce „Přístavba garáže komunální techniky“</w:t>
      </w:r>
      <w:r w:rsidR="00BB1589" w:rsidRPr="00366B48">
        <w:rPr>
          <w:i/>
        </w:rPr>
        <w:t>,</w:t>
      </w:r>
    </w:p>
    <w:p w:rsidR="00386674" w:rsidRPr="00366B48" w:rsidRDefault="00BB1589"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S</w:t>
      </w:r>
      <w:r w:rsidR="00386674" w:rsidRPr="00366B48">
        <w:rPr>
          <w:i/>
        </w:rPr>
        <w:t>mlouva</w:t>
      </w:r>
      <w:r w:rsidR="00455D52" w:rsidRPr="00366B48">
        <w:rPr>
          <w:i/>
        </w:rPr>
        <w:t xml:space="preserve"> o právu provést stavbu s názvem „Prodloužení MK Chvalšiny“ na pozemku KN </w:t>
      </w:r>
      <w:proofErr w:type="spellStart"/>
      <w:r w:rsidR="00455D52" w:rsidRPr="00366B48">
        <w:rPr>
          <w:i/>
        </w:rPr>
        <w:t>p.č</w:t>
      </w:r>
      <w:proofErr w:type="spellEnd"/>
      <w:r w:rsidR="00455D52" w:rsidRPr="00366B48">
        <w:rPr>
          <w:i/>
        </w:rPr>
        <w:t>. 276/5 v </w:t>
      </w:r>
      <w:proofErr w:type="spellStart"/>
      <w:r w:rsidR="00455D52" w:rsidRPr="00366B48">
        <w:rPr>
          <w:i/>
        </w:rPr>
        <w:t>k.ú</w:t>
      </w:r>
      <w:proofErr w:type="spellEnd"/>
      <w:r w:rsidR="00455D52" w:rsidRPr="00366B48">
        <w:rPr>
          <w:i/>
        </w:rPr>
        <w:t>. Chvalšiny</w:t>
      </w:r>
      <w:r w:rsidR="00386674" w:rsidRPr="00366B48">
        <w:rPr>
          <w:i/>
        </w:rPr>
        <w:t>,</w:t>
      </w:r>
    </w:p>
    <w:p w:rsidR="00455D52" w:rsidRPr="00366B48" w:rsidRDefault="00386674" w:rsidP="00455D52">
      <w:pPr>
        <w:numPr>
          <w:ilvl w:val="0"/>
          <w:numId w:val="25"/>
        </w:numPr>
        <w:spacing w:after="0" w:line="240" w:lineRule="auto"/>
        <w:ind w:left="284" w:hanging="284"/>
        <w:jc w:val="both"/>
        <w:rPr>
          <w:rFonts w:ascii="Times New Roman" w:eastAsia="Times New Roman" w:hAnsi="Times New Roman"/>
          <w:b/>
          <w:i/>
          <w:lang w:eastAsia="cs-CZ"/>
        </w:rPr>
      </w:pPr>
      <w:r w:rsidRPr="00366B48">
        <w:rPr>
          <w:i/>
        </w:rPr>
        <w:t>rozpočtové opatření č. 8/2016 k rozpočtu Obce Chvalšiny, jímž dojde v souladu s ustanovením §16 zákona č.250/2000 Sb. o rozpočtových pravidlech územních rozpočtů v platném znění, ke změně rozpočtu ve výdajové části</w:t>
      </w:r>
      <w:r w:rsidRPr="00366B48">
        <w:t xml:space="preserve">                          </w:t>
      </w:r>
      <w:r w:rsidRPr="00366B48">
        <w:rPr>
          <w:i/>
        </w:rPr>
        <w:t>o 1.240.000,-Kč a ve financování o +1.240.000,-Kč</w:t>
      </w:r>
    </w:p>
    <w:p w:rsidR="00455D52" w:rsidRPr="00366B48" w:rsidRDefault="00386674" w:rsidP="00455D52">
      <w:pPr>
        <w:pStyle w:val="Podtitul"/>
        <w:rPr>
          <w:b/>
          <w:caps w:val="0"/>
          <w:sz w:val="22"/>
          <w:szCs w:val="22"/>
        </w:rPr>
      </w:pPr>
      <w:r w:rsidRPr="00366B48">
        <w:rPr>
          <w:b/>
          <w:caps w:val="0"/>
          <w:sz w:val="22"/>
          <w:szCs w:val="22"/>
        </w:rPr>
        <w:t xml:space="preserve"> </w:t>
      </w:r>
    </w:p>
    <w:p w:rsidR="00386674" w:rsidRPr="00366B48" w:rsidRDefault="00386674" w:rsidP="00455D52">
      <w:pPr>
        <w:pStyle w:val="Podtitul"/>
        <w:rPr>
          <w:caps w:val="0"/>
          <w:sz w:val="22"/>
          <w:szCs w:val="22"/>
        </w:rPr>
      </w:pPr>
      <w:r w:rsidRPr="00366B48">
        <w:rPr>
          <w:b/>
          <w:i w:val="0"/>
          <w:caps w:val="0"/>
          <w:sz w:val="22"/>
          <w:szCs w:val="22"/>
          <w:u w:val="single"/>
        </w:rPr>
        <w:t>bylo vzato na vědomí:</w:t>
      </w:r>
      <w:r w:rsidR="00455D52" w:rsidRPr="00366B48">
        <w:rPr>
          <w:caps w:val="0"/>
          <w:sz w:val="22"/>
          <w:szCs w:val="22"/>
        </w:rPr>
        <w:t xml:space="preserve"> </w:t>
      </w:r>
    </w:p>
    <w:p w:rsidR="00455D52" w:rsidRPr="00366B48" w:rsidRDefault="00455D52" w:rsidP="00386674">
      <w:pPr>
        <w:pStyle w:val="Podtitul"/>
        <w:numPr>
          <w:ilvl w:val="0"/>
          <w:numId w:val="30"/>
        </w:numPr>
        <w:ind w:left="426"/>
        <w:rPr>
          <w:caps w:val="0"/>
          <w:sz w:val="22"/>
          <w:szCs w:val="22"/>
        </w:rPr>
      </w:pPr>
      <w:r w:rsidRPr="00366B48">
        <w:rPr>
          <w:caps w:val="0"/>
          <w:sz w:val="22"/>
          <w:szCs w:val="22"/>
        </w:rPr>
        <w:t>proveden</w:t>
      </w:r>
      <w:r w:rsidR="00386674" w:rsidRPr="00366B48">
        <w:rPr>
          <w:caps w:val="0"/>
          <w:sz w:val="22"/>
          <w:szCs w:val="22"/>
        </w:rPr>
        <w:t>é</w:t>
      </w:r>
      <w:r w:rsidRPr="00366B48">
        <w:rPr>
          <w:caps w:val="0"/>
          <w:sz w:val="22"/>
          <w:szCs w:val="22"/>
        </w:rPr>
        <w:t xml:space="preserve"> rozpočtov</w:t>
      </w:r>
      <w:r w:rsidR="00386674" w:rsidRPr="00366B48">
        <w:rPr>
          <w:caps w:val="0"/>
          <w:sz w:val="22"/>
          <w:szCs w:val="22"/>
        </w:rPr>
        <w:t>é</w:t>
      </w:r>
      <w:r w:rsidRPr="00366B48">
        <w:rPr>
          <w:caps w:val="0"/>
          <w:sz w:val="22"/>
          <w:szCs w:val="22"/>
        </w:rPr>
        <w:t xml:space="preserve"> opatření č. 5/2016, 6/2016 a 7/2016</w:t>
      </w:r>
      <w:r w:rsidR="00BB1589" w:rsidRPr="00366B48">
        <w:rPr>
          <w:caps w:val="0"/>
          <w:sz w:val="22"/>
          <w:szCs w:val="22"/>
        </w:rPr>
        <w:t>,</w:t>
      </w:r>
    </w:p>
    <w:p w:rsidR="00386674" w:rsidRPr="00366B48" w:rsidRDefault="00386674" w:rsidP="00455D52">
      <w:pPr>
        <w:pStyle w:val="Podtitul"/>
        <w:rPr>
          <w:b/>
          <w:caps w:val="0"/>
          <w:sz w:val="22"/>
          <w:szCs w:val="22"/>
        </w:rPr>
      </w:pPr>
      <w:r w:rsidRPr="00366B48">
        <w:rPr>
          <w:b/>
          <w:caps w:val="0"/>
          <w:sz w:val="22"/>
          <w:szCs w:val="22"/>
        </w:rPr>
        <w:t xml:space="preserve"> </w:t>
      </w:r>
    </w:p>
    <w:p w:rsidR="00455D52" w:rsidRPr="00366B48" w:rsidRDefault="00386674" w:rsidP="00455D52">
      <w:pPr>
        <w:pStyle w:val="Podtitul"/>
        <w:rPr>
          <w:i w:val="0"/>
          <w:caps w:val="0"/>
          <w:sz w:val="22"/>
          <w:szCs w:val="22"/>
          <w:u w:val="single"/>
        </w:rPr>
      </w:pPr>
      <w:r w:rsidRPr="00366B48">
        <w:rPr>
          <w:b/>
          <w:i w:val="0"/>
          <w:caps w:val="0"/>
          <w:sz w:val="22"/>
          <w:szCs w:val="22"/>
          <w:u w:val="single"/>
        </w:rPr>
        <w:t>nebylo schváleno:</w:t>
      </w:r>
    </w:p>
    <w:p w:rsidR="00386674" w:rsidRPr="00366B48" w:rsidRDefault="00386674" w:rsidP="00386674">
      <w:pPr>
        <w:pStyle w:val="Podtitul"/>
        <w:numPr>
          <w:ilvl w:val="0"/>
          <w:numId w:val="30"/>
        </w:numPr>
        <w:ind w:left="426"/>
        <w:rPr>
          <w:caps w:val="0"/>
          <w:sz w:val="22"/>
          <w:szCs w:val="22"/>
        </w:rPr>
      </w:pPr>
      <w:r w:rsidRPr="00366B48">
        <w:rPr>
          <w:caps w:val="0"/>
          <w:sz w:val="22"/>
          <w:szCs w:val="22"/>
        </w:rPr>
        <w:t xml:space="preserve">záměr koupit část pozemku KN </w:t>
      </w:r>
      <w:proofErr w:type="spellStart"/>
      <w:r w:rsidRPr="00366B48">
        <w:rPr>
          <w:caps w:val="0"/>
          <w:sz w:val="22"/>
          <w:szCs w:val="22"/>
        </w:rPr>
        <w:t>p.č</w:t>
      </w:r>
      <w:proofErr w:type="spellEnd"/>
      <w:r w:rsidRPr="00366B48">
        <w:rPr>
          <w:caps w:val="0"/>
          <w:sz w:val="22"/>
          <w:szCs w:val="22"/>
        </w:rPr>
        <w:t>. stavební 36/2 v </w:t>
      </w:r>
      <w:proofErr w:type="spellStart"/>
      <w:r w:rsidRPr="00366B48">
        <w:rPr>
          <w:caps w:val="0"/>
          <w:sz w:val="22"/>
          <w:szCs w:val="22"/>
        </w:rPr>
        <w:t>k.ú</w:t>
      </w:r>
      <w:proofErr w:type="spellEnd"/>
      <w:r w:rsidRPr="00366B48">
        <w:rPr>
          <w:caps w:val="0"/>
          <w:sz w:val="22"/>
          <w:szCs w:val="22"/>
        </w:rPr>
        <w:t>. Chvalšiny za nabídnutou cenu 10.000,-Kč/m</w:t>
      </w:r>
      <w:r w:rsidRPr="00366B48">
        <w:rPr>
          <w:caps w:val="0"/>
          <w:sz w:val="22"/>
          <w:szCs w:val="22"/>
          <w:vertAlign w:val="superscript"/>
        </w:rPr>
        <w:t>2</w:t>
      </w:r>
      <w:r w:rsidR="005D590A">
        <w:rPr>
          <w:caps w:val="0"/>
          <w:sz w:val="22"/>
          <w:szCs w:val="22"/>
        </w:rPr>
        <w:t>.</w:t>
      </w:r>
      <w:r w:rsidRPr="00366B48">
        <w:rPr>
          <w:caps w:val="0"/>
          <w:sz w:val="22"/>
          <w:szCs w:val="22"/>
        </w:rPr>
        <w:t xml:space="preserve"> </w:t>
      </w:r>
    </w:p>
    <w:p w:rsidR="00386674" w:rsidRPr="00366B48" w:rsidRDefault="00386674" w:rsidP="00386674">
      <w:pPr>
        <w:pStyle w:val="Podtitul"/>
        <w:ind w:left="66"/>
        <w:rPr>
          <w:caps w:val="0"/>
          <w:sz w:val="22"/>
          <w:szCs w:val="22"/>
        </w:rPr>
      </w:pPr>
      <w:r w:rsidRPr="00366B48">
        <w:rPr>
          <w:caps w:val="0"/>
          <w:sz w:val="22"/>
          <w:szCs w:val="22"/>
        </w:rPr>
        <w:t xml:space="preserve">Zastupitelstvo obce Chvalšiny na tomto jednání pověřilo starostu obce podáním výpovědi Smlouvy o nájmu nebytových prostor kulturního domu ve </w:t>
      </w:r>
      <w:proofErr w:type="spellStart"/>
      <w:r w:rsidRPr="00366B48">
        <w:rPr>
          <w:caps w:val="0"/>
          <w:sz w:val="22"/>
          <w:szCs w:val="22"/>
        </w:rPr>
        <w:t>Chvalšinách</w:t>
      </w:r>
      <w:proofErr w:type="spellEnd"/>
      <w:r w:rsidRPr="00366B48">
        <w:rPr>
          <w:caps w:val="0"/>
          <w:sz w:val="22"/>
          <w:szCs w:val="22"/>
        </w:rPr>
        <w:t xml:space="preserve"> ke dni 30.09.2016.</w:t>
      </w:r>
    </w:p>
    <w:p w:rsidR="00C2079F" w:rsidRPr="00366B48" w:rsidRDefault="00C2079F" w:rsidP="00386674">
      <w:pPr>
        <w:pStyle w:val="Podtitul"/>
        <w:rPr>
          <w:b/>
          <w:caps w:val="0"/>
          <w:sz w:val="22"/>
          <w:szCs w:val="22"/>
        </w:rPr>
      </w:pPr>
    </w:p>
    <w:p w:rsidR="00C2079F" w:rsidRPr="00366B48" w:rsidRDefault="00C2079F" w:rsidP="00386674">
      <w:pPr>
        <w:pStyle w:val="Podtitul"/>
        <w:rPr>
          <w:caps w:val="0"/>
          <w:sz w:val="22"/>
          <w:szCs w:val="22"/>
        </w:rPr>
      </w:pPr>
      <w:r w:rsidRPr="00366B48">
        <w:rPr>
          <w:caps w:val="0"/>
          <w:sz w:val="22"/>
          <w:szCs w:val="22"/>
        </w:rPr>
        <w:t>Starosta obce informuje :</w:t>
      </w:r>
    </w:p>
    <w:p w:rsidR="00C2079F" w:rsidRPr="00366B48" w:rsidRDefault="00C2079F" w:rsidP="00386674">
      <w:pPr>
        <w:pStyle w:val="Podtitul"/>
        <w:rPr>
          <w:caps w:val="0"/>
          <w:sz w:val="22"/>
          <w:szCs w:val="22"/>
        </w:rPr>
      </w:pPr>
      <w:r w:rsidRPr="00366B48">
        <w:rPr>
          <w:caps w:val="0"/>
          <w:sz w:val="22"/>
          <w:szCs w:val="22"/>
        </w:rPr>
        <w:t>Vzhledem k tomu, že dva zaměstnanci Obce Chvalšiny jsou ve stavu dlouhodobě nemocných, byl na dobu určitou, dle potřeb obce, přijat na výpomoc pan Zdeněk Šimánek.</w:t>
      </w:r>
    </w:p>
    <w:p w:rsidR="00386674" w:rsidRPr="00366B48" w:rsidRDefault="00386674" w:rsidP="00386674">
      <w:pPr>
        <w:pStyle w:val="Podtitul"/>
        <w:rPr>
          <w:caps w:val="0"/>
          <w:sz w:val="22"/>
          <w:szCs w:val="22"/>
        </w:rPr>
      </w:pPr>
      <w:r w:rsidRPr="00366B48">
        <w:rPr>
          <w:b/>
          <w:caps w:val="0"/>
          <w:sz w:val="22"/>
          <w:szCs w:val="22"/>
        </w:rPr>
        <w:t xml:space="preserve"> </w:t>
      </w:r>
    </w:p>
    <w:p w:rsidR="001175B3" w:rsidRPr="00366B48" w:rsidRDefault="001175B3" w:rsidP="001175B3">
      <w:pPr>
        <w:pBdr>
          <w:bottom w:val="single" w:sz="6" w:space="1" w:color="auto"/>
        </w:pBdr>
        <w:suppressAutoHyphens/>
        <w:overflowPunct w:val="0"/>
        <w:autoSpaceDE w:val="0"/>
        <w:autoSpaceDN w:val="0"/>
        <w:adjustRightInd w:val="0"/>
        <w:spacing w:after="0" w:line="196" w:lineRule="auto"/>
        <w:jc w:val="both"/>
        <w:textAlignment w:val="baseline"/>
        <w:rPr>
          <w:rFonts w:eastAsia="Times New Roman"/>
          <w:lang w:eastAsia="cs-CZ"/>
        </w:rPr>
      </w:pPr>
      <w:r w:rsidRPr="00366B48">
        <w:rPr>
          <w:rFonts w:eastAsia="Times New Roman"/>
          <w:i/>
          <w:lang w:eastAsia="cs-CZ"/>
        </w:rPr>
        <w:t xml:space="preserve">Všechna zasedání zastupitelstva obce jsou veřejná. Podle §95 odst. 2 zákona č.128/2000 Sb., o obcích (obecní zřízení) v platném znění je zápis z jednání zastupitelstva k dispozici k nahlédnutí na obecním úřadu. Dle tohoto zákona mohou do zápisu nahlížet občané obce, fyzické osoby - vlastníci nemovitostí na území obce a cizí státní příslušníci s trvalým pobytem na území obce. Pro veřejnost je k dispozici pouze výtah ze zápisu, ve kterém jsou, dle zákona o ochraně osobních údajů, veškeré osobní údaje redukovány nebo anonymizovány.                                                                                </w:t>
      </w:r>
      <w:r w:rsidRPr="00366B48">
        <w:rPr>
          <w:rFonts w:eastAsia="Times New Roman"/>
          <w:lang w:eastAsia="cs-CZ"/>
        </w:rPr>
        <w:t>OÚ</w:t>
      </w:r>
    </w:p>
    <w:p w:rsidR="00075FDC" w:rsidRDefault="00075FDC" w:rsidP="00366B48">
      <w:pPr>
        <w:spacing w:after="0" w:line="240" w:lineRule="auto"/>
        <w:rPr>
          <w:rFonts w:ascii="Arial" w:eastAsia="Times New Roman" w:hAnsi="Arial" w:cs="Arial"/>
          <w:b/>
          <w:color w:val="000000"/>
          <w:sz w:val="24"/>
          <w:szCs w:val="24"/>
          <w:lang w:eastAsia="cs-CZ"/>
        </w:rPr>
      </w:pPr>
    </w:p>
    <w:p w:rsidR="00C2079F" w:rsidRPr="00F457AB" w:rsidRDefault="00C2079F" w:rsidP="00366B48">
      <w:pPr>
        <w:spacing w:line="240" w:lineRule="auto"/>
        <w:jc w:val="center"/>
        <w:rPr>
          <w:rFonts w:asciiTheme="minorHAnsi" w:eastAsiaTheme="minorHAnsi" w:hAnsiTheme="minorHAnsi"/>
          <w:b/>
          <w:sz w:val="24"/>
          <w:szCs w:val="24"/>
        </w:rPr>
      </w:pPr>
      <w:r w:rsidRPr="00F457AB">
        <w:rPr>
          <w:rFonts w:asciiTheme="minorHAnsi" w:hAnsiTheme="minorHAnsi"/>
          <w:b/>
          <w:sz w:val="24"/>
          <w:szCs w:val="24"/>
        </w:rPr>
        <w:t>Uložení schránky do ukončovacího kamene školy</w:t>
      </w:r>
    </w:p>
    <w:p w:rsidR="00C2079F" w:rsidRPr="00F457AB" w:rsidRDefault="00C2079F" w:rsidP="00366B48">
      <w:pPr>
        <w:spacing w:line="240" w:lineRule="auto"/>
        <w:jc w:val="both"/>
        <w:rPr>
          <w:rFonts w:asciiTheme="minorHAnsi" w:hAnsiTheme="minorHAnsi"/>
        </w:rPr>
      </w:pPr>
      <w:r w:rsidRPr="00F457AB">
        <w:rPr>
          <w:rFonts w:asciiTheme="minorHAnsi" w:hAnsiTheme="minorHAnsi"/>
        </w:rPr>
        <w:t>V průběhu stavebních prací na zateplení budovy základní školy, které probíhaly v loňském roce, byl</w:t>
      </w:r>
      <w:r w:rsidR="00F457AB">
        <w:rPr>
          <w:rFonts w:asciiTheme="minorHAnsi" w:hAnsiTheme="minorHAnsi"/>
        </w:rPr>
        <w:t xml:space="preserve">            </w:t>
      </w:r>
      <w:r w:rsidRPr="00F457AB">
        <w:rPr>
          <w:rFonts w:asciiTheme="minorHAnsi" w:hAnsiTheme="minorHAnsi"/>
        </w:rPr>
        <w:t xml:space="preserve"> z fasády nad hlavním vchodem vyjmut tzv. ukončovací kámen s letopočtem 1902. Chvalšinská obecní kronika nám sděluje, že </w:t>
      </w:r>
      <w:r w:rsidR="00A01C12">
        <w:rPr>
          <w:rFonts w:asciiTheme="minorHAnsi" w:hAnsiTheme="minorHAnsi"/>
        </w:rPr>
        <w:t>v</w:t>
      </w:r>
      <w:r w:rsidRPr="00F457AB">
        <w:rPr>
          <w:rFonts w:asciiTheme="minorHAnsi" w:hAnsiTheme="minorHAnsi"/>
        </w:rPr>
        <w:t xml:space="preserve"> ukončovacím ka</w:t>
      </w:r>
      <w:r w:rsidR="00A01C12">
        <w:rPr>
          <w:rFonts w:asciiTheme="minorHAnsi" w:hAnsiTheme="minorHAnsi"/>
        </w:rPr>
        <w:t xml:space="preserve">meni byla uložena malá schránka </w:t>
      </w:r>
      <w:r w:rsidR="00366B48">
        <w:rPr>
          <w:rFonts w:asciiTheme="minorHAnsi" w:hAnsiTheme="minorHAnsi"/>
        </w:rPr>
        <w:t xml:space="preserve">s dobovými předměty </w:t>
      </w:r>
      <w:r w:rsidRPr="00F457AB">
        <w:rPr>
          <w:rFonts w:asciiTheme="minorHAnsi" w:hAnsiTheme="minorHAnsi"/>
        </w:rPr>
        <w:t>a</w:t>
      </w:r>
      <w:r w:rsidR="00A01C12">
        <w:rPr>
          <w:rFonts w:asciiTheme="minorHAnsi" w:hAnsiTheme="minorHAnsi"/>
        </w:rPr>
        <w:t xml:space="preserve"> </w:t>
      </w:r>
      <w:r w:rsidRPr="00F457AB">
        <w:rPr>
          <w:rFonts w:asciiTheme="minorHAnsi" w:hAnsiTheme="minorHAnsi"/>
        </w:rPr>
        <w:t xml:space="preserve">dokumenty. Protože by ukončovací kámen zůstal navěky skryt pod izolačními materiály zateplovacích vrstev, bylo rozhodnuto o jeho přemístění do vestibulu v přízemí školy naproti hlavnímu vchodu. Při očišťování kamene byla náhodně objevena zmíněná schránka s dobovými předměty. </w:t>
      </w:r>
      <w:r w:rsidR="00A01C12">
        <w:rPr>
          <w:rFonts w:asciiTheme="minorHAnsi" w:hAnsiTheme="minorHAnsi"/>
        </w:rPr>
        <w:t xml:space="preserve">        </w:t>
      </w:r>
      <w:r w:rsidRPr="00F457AB">
        <w:rPr>
          <w:rFonts w:asciiTheme="minorHAnsi" w:hAnsiTheme="minorHAnsi"/>
        </w:rPr>
        <w:t xml:space="preserve">V roce 1902 tehdejší zastupitelstvo obce ukrylo pro budoucí generace německy psanou průvodní listinu </w:t>
      </w:r>
      <w:r w:rsidR="00A01C12">
        <w:rPr>
          <w:rFonts w:asciiTheme="minorHAnsi" w:hAnsiTheme="minorHAnsi"/>
        </w:rPr>
        <w:t xml:space="preserve">       </w:t>
      </w:r>
      <w:r w:rsidR="005D590A">
        <w:rPr>
          <w:rFonts w:asciiTheme="minorHAnsi" w:hAnsiTheme="minorHAnsi"/>
        </w:rPr>
        <w:t xml:space="preserve">                          </w:t>
      </w:r>
      <w:r w:rsidRPr="00F457AB">
        <w:rPr>
          <w:rFonts w:asciiTheme="minorHAnsi" w:hAnsiTheme="minorHAnsi"/>
        </w:rPr>
        <w:t xml:space="preserve">s </w:t>
      </w:r>
      <w:proofErr w:type="gramStart"/>
      <w:r w:rsidRPr="00F457AB">
        <w:rPr>
          <w:rFonts w:asciiTheme="minorHAnsi" w:hAnsiTheme="minorHAnsi"/>
        </w:rPr>
        <w:t xml:space="preserve">informacemi </w:t>
      </w:r>
      <w:r w:rsidR="005D590A">
        <w:rPr>
          <w:rFonts w:asciiTheme="minorHAnsi" w:hAnsiTheme="minorHAnsi"/>
        </w:rPr>
        <w:t xml:space="preserve">             </w:t>
      </w:r>
      <w:r w:rsidRPr="00F457AB">
        <w:rPr>
          <w:rFonts w:asciiTheme="minorHAnsi" w:hAnsiTheme="minorHAnsi"/>
        </w:rPr>
        <w:t>o základní</w:t>
      </w:r>
      <w:proofErr w:type="gramEnd"/>
      <w:r w:rsidRPr="00F457AB">
        <w:rPr>
          <w:rFonts w:asciiTheme="minorHAnsi" w:hAnsiTheme="minorHAnsi"/>
        </w:rPr>
        <w:t xml:space="preserve"> škole </w:t>
      </w:r>
      <w:r w:rsidR="005D590A">
        <w:rPr>
          <w:rFonts w:asciiTheme="minorHAnsi" w:hAnsiTheme="minorHAnsi"/>
        </w:rPr>
        <w:t xml:space="preserve">          </w:t>
      </w:r>
      <w:r w:rsidRPr="00F457AB">
        <w:rPr>
          <w:rFonts w:asciiTheme="minorHAnsi" w:hAnsiTheme="minorHAnsi"/>
        </w:rPr>
        <w:t>a obci, tři dobové fotografie Chvalšin a kompletní sérii mincí tehdy platné rakouské koruny. Ve většině případů nálezů podobných historických předmětů se obvykle všechny nalezené dobové předměty vracejí zpět na své místo, aby zůstal zachován odkaz našich předků budoucím generacím.</w:t>
      </w:r>
    </w:p>
    <w:p w:rsidR="00A01C12" w:rsidRDefault="00C2079F" w:rsidP="00366B48">
      <w:pPr>
        <w:spacing w:line="240" w:lineRule="auto"/>
        <w:jc w:val="both"/>
        <w:rPr>
          <w:rFonts w:asciiTheme="minorHAnsi" w:hAnsiTheme="minorHAnsi"/>
        </w:rPr>
      </w:pPr>
      <w:r w:rsidRPr="00F457AB">
        <w:rPr>
          <w:rFonts w:asciiTheme="minorHAnsi" w:hAnsiTheme="minorHAnsi"/>
        </w:rPr>
        <w:t xml:space="preserve">Nejdříve nám vyrobili žáci učebního oboru klempíř SOŠZ a SOU Český Krumlov novou měděnou schránku dle původního vzoru. Do ní pak byly vráceny všechny nalezené původní dokumenty a předměty. K výtisku Českokrumlovského deníku z 1.9.2016 a několika Zpravodajům obce z posledních měsíců byly přidány </w:t>
      </w:r>
      <w:r w:rsidRPr="00F457AB">
        <w:rPr>
          <w:rFonts w:asciiTheme="minorHAnsi" w:hAnsiTheme="minorHAnsi"/>
        </w:rPr>
        <w:lastRenderedPageBreak/>
        <w:t xml:space="preserve">materiály popisující současnou obec Chvalšiny, obecní znak, krátký text se současnými fotografiemi školy </w:t>
      </w:r>
      <w:r w:rsidR="00F457AB">
        <w:rPr>
          <w:rFonts w:asciiTheme="minorHAnsi" w:hAnsiTheme="minorHAnsi"/>
        </w:rPr>
        <w:t xml:space="preserve">           </w:t>
      </w:r>
      <w:r w:rsidRPr="00F457AB">
        <w:rPr>
          <w:rFonts w:asciiTheme="minorHAnsi" w:hAnsiTheme="minorHAnsi"/>
        </w:rPr>
        <w:t xml:space="preserve">a také vzkazy současných žáků budoucím generacím. Učni oboru klempíř nafotili původní a novou schránku včetně průběhu její výroby. Tato informace </w:t>
      </w:r>
      <w:r w:rsidR="00F457AB">
        <w:rPr>
          <w:rFonts w:asciiTheme="minorHAnsi" w:hAnsiTheme="minorHAnsi"/>
        </w:rPr>
        <w:t xml:space="preserve">                           </w:t>
      </w:r>
      <w:r w:rsidRPr="00F457AB">
        <w:rPr>
          <w:rFonts w:asciiTheme="minorHAnsi" w:hAnsiTheme="minorHAnsi"/>
        </w:rPr>
        <w:t xml:space="preserve">s fotografiemi byla rovněž uschována do schránky. Nakonec byly přidány současné platné mince, stokorunová a dvousetkorunová bankovka. </w:t>
      </w:r>
      <w:r w:rsidR="00A01C12" w:rsidRPr="00F457AB">
        <w:rPr>
          <w:rFonts w:asciiTheme="minorHAnsi" w:hAnsiTheme="minorHAnsi"/>
        </w:rPr>
        <w:t xml:space="preserve">Symbolické </w:t>
      </w:r>
      <w:r w:rsidRPr="00F457AB">
        <w:rPr>
          <w:rFonts w:asciiTheme="minorHAnsi" w:hAnsiTheme="minorHAnsi"/>
        </w:rPr>
        <w:t xml:space="preserve">uložení schránky do ukončovacího kamene proběhlo první školní den ve čtvrtek 1. září 2016. </w:t>
      </w:r>
    </w:p>
    <w:p w:rsidR="00A01C12" w:rsidRDefault="00A01C12" w:rsidP="00366B48">
      <w:pPr>
        <w:spacing w:line="240" w:lineRule="auto"/>
        <w:jc w:val="both"/>
        <w:rPr>
          <w:rFonts w:asciiTheme="minorHAnsi" w:hAnsiTheme="minorHAnsi"/>
        </w:rPr>
      </w:pPr>
      <w:r w:rsidRPr="00A01C12">
        <w:rPr>
          <w:rFonts w:asciiTheme="minorHAnsi" w:hAnsiTheme="minorHAnsi"/>
          <w:noProof/>
          <w:lang w:eastAsia="cs-CZ"/>
        </w:rPr>
        <w:drawing>
          <wp:inline distT="0" distB="0" distL="0" distR="0" wp14:anchorId="4E0DAD87" wp14:editId="7DC705DB">
            <wp:extent cx="3098165" cy="2052772"/>
            <wp:effectExtent l="0" t="0" r="6985" b="5080"/>
            <wp:docPr id="13" name="Obrázek 13" descr="C:\Users\Vitkova\AppData\Local\Microsoft\Windows\INetCache\Content.Outlook\IOPG27IL\1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tkova\AppData\Local\Microsoft\Windows\INetCache\Content.Outlook\IOPG27IL\13 (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8165" cy="2052772"/>
                    </a:xfrm>
                    <a:prstGeom prst="rect">
                      <a:avLst/>
                    </a:prstGeom>
                    <a:noFill/>
                    <a:ln>
                      <a:noFill/>
                    </a:ln>
                  </pic:spPr>
                </pic:pic>
              </a:graphicData>
            </a:graphic>
          </wp:inline>
        </w:drawing>
      </w:r>
    </w:p>
    <w:p w:rsidR="00C2079F" w:rsidRDefault="00C2079F" w:rsidP="00366B48">
      <w:pPr>
        <w:spacing w:after="0" w:line="240" w:lineRule="auto"/>
        <w:jc w:val="both"/>
        <w:rPr>
          <w:rFonts w:asciiTheme="minorHAnsi" w:hAnsiTheme="minorHAnsi"/>
        </w:rPr>
      </w:pPr>
      <w:r w:rsidRPr="00F457AB">
        <w:rPr>
          <w:rFonts w:asciiTheme="minorHAnsi" w:hAnsiTheme="minorHAnsi"/>
        </w:rPr>
        <w:t xml:space="preserve">Následně byla schránka zatavena a po vrácení </w:t>
      </w:r>
      <w:r w:rsidR="00A01C12">
        <w:rPr>
          <w:rFonts w:asciiTheme="minorHAnsi" w:hAnsiTheme="minorHAnsi"/>
        </w:rPr>
        <w:t xml:space="preserve">                 </w:t>
      </w:r>
      <w:r w:rsidRPr="00F457AB">
        <w:rPr>
          <w:rFonts w:asciiTheme="minorHAnsi" w:hAnsiTheme="minorHAnsi"/>
        </w:rPr>
        <w:t xml:space="preserve">do ukončovacího kamene bude zakryta velkým žulovým kamenem se symbolickým rokem 2015, kdy probíhaly práce na přestavbě a zateplení školy. Všechny uložené předměty byly nafoceny a jsou </w:t>
      </w:r>
      <w:r w:rsidR="00A01C12">
        <w:rPr>
          <w:rFonts w:asciiTheme="minorHAnsi" w:hAnsiTheme="minorHAnsi"/>
        </w:rPr>
        <w:t xml:space="preserve">                 </w:t>
      </w:r>
      <w:r w:rsidRPr="00F457AB">
        <w:rPr>
          <w:rFonts w:asciiTheme="minorHAnsi" w:hAnsiTheme="minorHAnsi"/>
        </w:rPr>
        <w:t>k nahlédnutí ve fotogalerii na internetových stránkách obce.</w:t>
      </w:r>
    </w:p>
    <w:p w:rsidR="00F457AB" w:rsidRDefault="00F457AB" w:rsidP="00366B48">
      <w:pPr>
        <w:spacing w:after="0" w:line="240" w:lineRule="auto"/>
        <w:jc w:val="right"/>
        <w:rPr>
          <w:lang w:val="en-US"/>
        </w:rPr>
      </w:pPr>
      <w:r>
        <w:rPr>
          <w:lang w:val="en-US"/>
        </w:rPr>
        <w:t xml:space="preserve">               Ing. </w:t>
      </w:r>
      <w:proofErr w:type="spellStart"/>
      <w:r>
        <w:rPr>
          <w:lang w:val="en-US"/>
        </w:rPr>
        <w:t>Jiří</w:t>
      </w:r>
      <w:proofErr w:type="spellEnd"/>
      <w:r>
        <w:rPr>
          <w:lang w:val="en-US"/>
        </w:rPr>
        <w:t xml:space="preserve"> </w:t>
      </w:r>
      <w:proofErr w:type="spellStart"/>
      <w:r>
        <w:rPr>
          <w:lang w:val="en-US"/>
        </w:rPr>
        <w:t>Borský</w:t>
      </w:r>
      <w:proofErr w:type="spellEnd"/>
      <w:r>
        <w:rPr>
          <w:lang w:val="en-US"/>
        </w:rPr>
        <w:t xml:space="preserve">, </w:t>
      </w:r>
      <w:proofErr w:type="spellStart"/>
      <w:r>
        <w:rPr>
          <w:lang w:val="en-US"/>
        </w:rPr>
        <w:t>starosta</w:t>
      </w:r>
      <w:proofErr w:type="spellEnd"/>
      <w:r>
        <w:rPr>
          <w:lang w:val="en-US"/>
        </w:rPr>
        <w:t xml:space="preserve"> </w:t>
      </w:r>
      <w:proofErr w:type="spellStart"/>
      <w:r>
        <w:rPr>
          <w:lang w:val="en-US"/>
        </w:rPr>
        <w:t>obce</w:t>
      </w:r>
      <w:proofErr w:type="spellEnd"/>
    </w:p>
    <w:p w:rsidR="00366B48" w:rsidRDefault="00366B48" w:rsidP="00366B48">
      <w:pPr>
        <w:pStyle w:val="Odstavecseseznamem"/>
        <w:numPr>
          <w:ilvl w:val="0"/>
          <w:numId w:val="31"/>
        </w:numPr>
        <w:spacing w:after="0" w:line="240" w:lineRule="auto"/>
        <w:jc w:val="center"/>
        <w:rPr>
          <w:rFonts w:eastAsia="Times New Roman"/>
          <w:b/>
          <w:lang w:eastAsia="cs-CZ"/>
        </w:rPr>
      </w:pPr>
    </w:p>
    <w:p w:rsidR="005D590A" w:rsidRDefault="005D590A" w:rsidP="005D590A">
      <w:pPr>
        <w:spacing w:after="0" w:line="240" w:lineRule="auto"/>
        <w:jc w:val="center"/>
        <w:rPr>
          <w:rFonts w:eastAsia="Times New Roman"/>
          <w:b/>
          <w:lang w:eastAsia="cs-CZ"/>
        </w:rPr>
      </w:pPr>
    </w:p>
    <w:p w:rsidR="00366B48" w:rsidRPr="005D590A" w:rsidRDefault="00366B48" w:rsidP="005D590A">
      <w:pPr>
        <w:spacing w:after="0" w:line="240" w:lineRule="auto"/>
        <w:jc w:val="center"/>
        <w:rPr>
          <w:rFonts w:eastAsia="Times New Roman"/>
          <w:b/>
          <w:lang w:eastAsia="cs-CZ"/>
        </w:rPr>
      </w:pPr>
      <w:r w:rsidRPr="00A0634A">
        <w:rPr>
          <w:noProof/>
          <w:lang w:eastAsia="cs-CZ"/>
        </w:rPr>
        <w:drawing>
          <wp:anchor distT="0" distB="0" distL="114300" distR="114300" simplePos="0" relativeHeight="251674624" behindDoc="1" locked="0" layoutInCell="1" allowOverlap="1" wp14:anchorId="6A8E221E" wp14:editId="69BFD248">
            <wp:simplePos x="0" y="0"/>
            <wp:positionH relativeFrom="column">
              <wp:posOffset>1615440</wp:posOffset>
            </wp:positionH>
            <wp:positionV relativeFrom="paragraph">
              <wp:posOffset>79375</wp:posOffset>
            </wp:positionV>
            <wp:extent cx="1455420" cy="1221740"/>
            <wp:effectExtent l="0" t="0" r="0" b="0"/>
            <wp:wrapTight wrapText="bothSides">
              <wp:wrapPolygon edited="0">
                <wp:start x="0" y="0"/>
                <wp:lineTo x="0" y="21218"/>
                <wp:lineTo x="21204" y="21218"/>
                <wp:lineTo x="21204" y="0"/>
                <wp:lineTo x="0" y="0"/>
              </wp:wrapPolygon>
            </wp:wrapTight>
            <wp:docPr id="1" name="Obrázek 1" descr="http://img.blesk.cz/img/1/gallery/1860883_dyne-dlabani-vyrzavani-hallow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blesk.cz/img/1/gallery/1860883_dyne-dlabani-vyrzavani-hallowe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5420"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6B48" w:rsidRPr="00366B48" w:rsidRDefault="00366B48" w:rsidP="00366B48">
      <w:pPr>
        <w:pStyle w:val="Odstavecseseznamem"/>
        <w:numPr>
          <w:ilvl w:val="0"/>
          <w:numId w:val="31"/>
        </w:numPr>
        <w:spacing w:after="0" w:line="240" w:lineRule="auto"/>
        <w:jc w:val="center"/>
        <w:rPr>
          <w:rFonts w:eastAsia="Times New Roman"/>
          <w:b/>
          <w:lang w:eastAsia="cs-CZ"/>
        </w:rPr>
      </w:pPr>
      <w:r w:rsidRPr="00366B48">
        <w:rPr>
          <w:rFonts w:eastAsia="Times New Roman"/>
          <w:b/>
          <w:lang w:eastAsia="cs-CZ"/>
        </w:rPr>
        <w:t>POZVÁNKA NA DÝŇOVÁNÍ</w:t>
      </w:r>
    </w:p>
    <w:p w:rsidR="00366B48" w:rsidRPr="00366B48" w:rsidRDefault="00366B48" w:rsidP="00366B48">
      <w:pPr>
        <w:pStyle w:val="Odstavecseseznamem"/>
        <w:numPr>
          <w:ilvl w:val="0"/>
          <w:numId w:val="31"/>
        </w:numPr>
        <w:spacing w:after="0"/>
        <w:rPr>
          <w:sz w:val="16"/>
          <w:szCs w:val="16"/>
        </w:rPr>
      </w:pPr>
    </w:p>
    <w:p w:rsidR="00366B48" w:rsidRPr="00A0634A" w:rsidRDefault="00366B48" w:rsidP="00366B48">
      <w:pPr>
        <w:spacing w:line="240" w:lineRule="auto"/>
        <w:jc w:val="both"/>
      </w:pPr>
      <w:r w:rsidRPr="00A0634A">
        <w:t xml:space="preserve">ZŠ a MŠ Chvalšiny všechny srdečně zve ke strávení příjemného odpoledne </w:t>
      </w:r>
      <w:r w:rsidRPr="00A0634A">
        <w:rPr>
          <w:b/>
        </w:rPr>
        <w:t>DÝŇOVÁNÍM</w:t>
      </w:r>
      <w:r w:rsidRPr="00A0634A">
        <w:t xml:space="preserve"> v rámci projektu 72 hodin (</w:t>
      </w:r>
      <w:r w:rsidRPr="00A0634A">
        <w:rPr>
          <w:i/>
        </w:rPr>
        <w:t xml:space="preserve">Cílem projektu 72 hodin je naučit mladé lidi spolupracovat a víc vnímat svět kolem sebe, posílit vztahy v místních komunitách </w:t>
      </w:r>
      <w:r>
        <w:rPr>
          <w:i/>
        </w:rPr>
        <w:t xml:space="preserve">    </w:t>
      </w:r>
      <w:r w:rsidRPr="00A0634A">
        <w:rPr>
          <w:i/>
        </w:rPr>
        <w:t>a vytvořit hodnoty a zajímavé podněty pro smysluplné trávení volného času</w:t>
      </w:r>
      <w:r w:rsidRPr="00A0634A">
        <w:t xml:space="preserve">). </w:t>
      </w:r>
    </w:p>
    <w:p w:rsidR="00366B48" w:rsidRPr="00A0634A" w:rsidRDefault="00366B48" w:rsidP="00366B48">
      <w:pPr>
        <w:spacing w:after="0" w:line="240" w:lineRule="auto"/>
        <w:jc w:val="both"/>
      </w:pPr>
      <w:r w:rsidRPr="00A0634A">
        <w:t>Čeká na vás nejen zdobení a vyřezávání dýní, ale také drátkování lucerniček. Vše po skončení společně odneseme a zkrášlíme místní park.</w:t>
      </w:r>
    </w:p>
    <w:p w:rsidR="00366B48" w:rsidRPr="00A0634A" w:rsidRDefault="00366B48" w:rsidP="00366B48">
      <w:pPr>
        <w:spacing w:after="0" w:line="240" w:lineRule="auto"/>
        <w:jc w:val="both"/>
        <w:rPr>
          <w:b/>
        </w:rPr>
      </w:pPr>
      <w:r w:rsidRPr="00A0634A">
        <w:t xml:space="preserve">Těšíme se na Vás dne </w:t>
      </w:r>
      <w:r w:rsidRPr="00A0634A">
        <w:rPr>
          <w:b/>
        </w:rPr>
        <w:t>13. 10. 2016</w:t>
      </w:r>
      <w:r w:rsidRPr="00A0634A">
        <w:t xml:space="preserve"> od </w:t>
      </w:r>
      <w:r w:rsidRPr="00A0634A">
        <w:rPr>
          <w:b/>
        </w:rPr>
        <w:t xml:space="preserve">16:00 hodin </w:t>
      </w:r>
      <w:r w:rsidRPr="00A0634A">
        <w:t>v </w:t>
      </w:r>
      <w:r w:rsidRPr="00A0634A">
        <w:rPr>
          <w:b/>
        </w:rPr>
        <w:t>ZŠ Chvalšiny</w:t>
      </w:r>
    </w:p>
    <w:p w:rsidR="00366B48" w:rsidRPr="00A0634A" w:rsidRDefault="00366B48" w:rsidP="00366B48">
      <w:pPr>
        <w:spacing w:after="0" w:line="240" w:lineRule="auto"/>
        <w:jc w:val="right"/>
        <w:rPr>
          <w:i/>
        </w:rPr>
      </w:pPr>
      <w:r w:rsidRPr="00A0634A">
        <w:t>Mgr. Petr Holba, ředitel školy</w:t>
      </w:r>
    </w:p>
    <w:p w:rsidR="00366B48" w:rsidRDefault="00366B48" w:rsidP="00366B48">
      <w:pPr>
        <w:spacing w:line="240" w:lineRule="auto"/>
        <w:jc w:val="center"/>
        <w:rPr>
          <w:b/>
          <w:u w:val="single"/>
        </w:rPr>
      </w:pPr>
    </w:p>
    <w:p w:rsidR="00A01C12" w:rsidRPr="007B0FAC" w:rsidRDefault="00A01C12" w:rsidP="00366B48">
      <w:pPr>
        <w:spacing w:line="240" w:lineRule="auto"/>
        <w:jc w:val="center"/>
        <w:rPr>
          <w:b/>
          <w:u w:val="single"/>
        </w:rPr>
      </w:pPr>
      <w:bookmarkStart w:id="0" w:name="_GoBack"/>
      <w:bookmarkEnd w:id="0"/>
      <w:r w:rsidRPr="007B0FAC">
        <w:rPr>
          <w:b/>
          <w:u w:val="single"/>
        </w:rPr>
        <w:t>12 INDIÁNSKÝCH DNŮ NA PÍRKÁČI</w:t>
      </w:r>
    </w:p>
    <w:p w:rsidR="00A01C12" w:rsidRDefault="00A01C12" w:rsidP="00366B48">
      <w:pPr>
        <w:spacing w:after="0" w:line="240" w:lineRule="auto"/>
        <w:ind w:firstLine="284"/>
        <w:jc w:val="both"/>
      </w:pPr>
      <w:r w:rsidRPr="00A01C12">
        <w:t>Spolek KOUMÁK letos pořádal letní tábor ve znamení INDIÁNŮ a jejich boji proti moderní době – proti stavbě železnice přes indiánské vesnice a posvátný totem. Vesnic bylo pět a dohromady v nich žilo 53 dětí, které si pro dokonalou atmosféru s sebou přivezly kostým indiána.</w:t>
      </w:r>
    </w:p>
    <w:p w:rsidR="00340C87" w:rsidRDefault="00340C87" w:rsidP="00366B48">
      <w:pPr>
        <w:spacing w:after="0" w:line="240" w:lineRule="auto"/>
        <w:ind w:firstLine="284"/>
        <w:jc w:val="both"/>
      </w:pPr>
    </w:p>
    <w:p w:rsidR="00A01C12" w:rsidRPr="00A01C12" w:rsidRDefault="00A01C12" w:rsidP="00366B48">
      <w:pPr>
        <w:spacing w:after="0" w:line="240" w:lineRule="auto"/>
        <w:jc w:val="both"/>
      </w:pPr>
      <w:r w:rsidRPr="00951847">
        <w:rPr>
          <w:noProof/>
          <w:sz w:val="28"/>
          <w:szCs w:val="28"/>
          <w:lang w:eastAsia="cs-CZ"/>
        </w:rPr>
        <w:drawing>
          <wp:inline distT="0" distB="0" distL="0" distR="0">
            <wp:extent cx="3098165" cy="2065443"/>
            <wp:effectExtent l="0" t="0" r="6985" b="0"/>
            <wp:docPr id="14" name="Obrázek 14"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2065443"/>
                    </a:xfrm>
                    <a:prstGeom prst="rect">
                      <a:avLst/>
                    </a:prstGeom>
                    <a:noFill/>
                    <a:ln>
                      <a:noFill/>
                    </a:ln>
                  </pic:spPr>
                </pic:pic>
              </a:graphicData>
            </a:graphic>
          </wp:inline>
        </w:drawing>
      </w:r>
    </w:p>
    <w:p w:rsidR="00340C87" w:rsidRDefault="00340C87" w:rsidP="00366B48">
      <w:pPr>
        <w:spacing w:after="0" w:line="240" w:lineRule="auto"/>
        <w:ind w:firstLine="284"/>
        <w:jc w:val="both"/>
      </w:pPr>
    </w:p>
    <w:p w:rsidR="00A01C12" w:rsidRPr="00A01C12" w:rsidRDefault="00A01C12" w:rsidP="00366B48">
      <w:pPr>
        <w:spacing w:after="0" w:line="240" w:lineRule="auto"/>
        <w:ind w:firstLine="284"/>
        <w:jc w:val="both"/>
      </w:pPr>
      <w:r w:rsidRPr="00A01C12">
        <w:t xml:space="preserve">Každé ráno se nikdo nezapomněl protáhnout při společné rozcvičce a posílit se pro následující hry dobrou snídaní. Ať už nás navštívili bandité nebo nebezpeční bizoni, my se nedali a společnými silami je zahnali zpět za hranice našich vesnic. Samozřejmě, </w:t>
      </w:r>
      <w:r w:rsidR="007B0FAC">
        <w:t xml:space="preserve">       </w:t>
      </w:r>
      <w:r w:rsidRPr="00A01C12">
        <w:t>že každá vesnice chtěla být tou nejlepší, a proto se při každé hře podpořila svým pokřikem a oblékla si batikovaná trička své týmové barvy. Nikdo do poslední chvíle nevěděl, jak vše dopadne.</w:t>
      </w:r>
    </w:p>
    <w:p w:rsidR="00A01C12" w:rsidRPr="00A01C12" w:rsidRDefault="00A01C12" w:rsidP="00366B48">
      <w:pPr>
        <w:spacing w:after="0" w:line="240" w:lineRule="auto"/>
        <w:ind w:firstLine="284"/>
        <w:jc w:val="both"/>
      </w:pPr>
      <w:r w:rsidRPr="00A01C12">
        <w:t xml:space="preserve">Program provázel všechny zúčastněné celý den </w:t>
      </w:r>
      <w:r w:rsidR="007B0FAC">
        <w:t xml:space="preserve">          </w:t>
      </w:r>
      <w:r w:rsidRPr="00A01C12">
        <w:t xml:space="preserve">a odehrával se jak v místě vybudovaných vesnic, tak v blízkém okolí. Jednu noc nás čekalo přežití, při kterém se indiáni naučili toleranci, překonání strachu, hledání obživy, ale také smíchu a nakonec spánku ve volné přírodě. To ale nebyl jediný den, kdy se 53 dětí mohlo něčemu naučit. Během celého pobytu mohly získávat bobříky za různé úkoly, mezi ně patřilo např. umět ovládat Morseovu abecedu, nejíst dopolední svačinu, zvládnout ambulantní uzel, určit stromy v okolí… Získané bobříky si později mohly pověsit na přívěsek, který jsme vyráběli v době deště. Ten nás však netrápil dlouho a my mohli i nadále hrát zábavné, běhací, týmové nebo i vědomostní hry. A protože v kuchyni se vytvářela kouzla, tak na programu byl často i sport - lanovka přes potok, horolezecká stěna, </w:t>
      </w:r>
      <w:proofErr w:type="spellStart"/>
      <w:r w:rsidRPr="00A01C12">
        <w:t>ringo</w:t>
      </w:r>
      <w:proofErr w:type="spellEnd"/>
      <w:r w:rsidRPr="00A01C12">
        <w:t xml:space="preserve">, lakros, vybíjená a další sporty, které indiáni bez problému ovládali a které nás nenechali „přibrat“. </w:t>
      </w:r>
    </w:p>
    <w:p w:rsidR="00A01C12" w:rsidRPr="00A01C12" w:rsidRDefault="00A01C12" w:rsidP="00366B48">
      <w:pPr>
        <w:spacing w:after="0" w:line="240" w:lineRule="auto"/>
        <w:ind w:firstLine="284"/>
        <w:jc w:val="both"/>
      </w:pPr>
      <w:r w:rsidRPr="00A01C12">
        <w:t xml:space="preserve">Jak dny ubývaly, tak nás více a více zajímalo, kdy dorazí Šaman, aby nám oznámil, jak moc se nám daří nebo nedaří překazit stavění železnice přes indiánské vesnice, a která z nich bude tou, co se ujme velení. Tak se stalo až poslední závěrečný den, kdy barevný kouř, který se valil zpod totemu, ukázal barvu výherní </w:t>
      </w:r>
      <w:r w:rsidRPr="00A01C12">
        <w:lastRenderedPageBreak/>
        <w:t>vesnice. Chvíli nato se radoval každý, protože boj proti železnici jsme vyhráli všichni společně a za rok se zas můžeme vrátit zpátky.</w:t>
      </w:r>
    </w:p>
    <w:p w:rsidR="00A01C12" w:rsidRPr="00A01C12" w:rsidRDefault="00A01C12" w:rsidP="00366B48">
      <w:pPr>
        <w:spacing w:after="0" w:line="240" w:lineRule="auto"/>
        <w:ind w:firstLine="284"/>
        <w:jc w:val="both"/>
      </w:pPr>
      <w:r w:rsidRPr="00A01C12">
        <w:t xml:space="preserve">Spolek KOUMÁK děkuje našemu dlouhodobému sponzorovi </w:t>
      </w:r>
      <w:proofErr w:type="spellStart"/>
      <w:r w:rsidRPr="00A01C12">
        <w:t>Hamé</w:t>
      </w:r>
      <w:proofErr w:type="spellEnd"/>
      <w:r w:rsidRPr="00A01C12">
        <w:t>, s.r.o.</w:t>
      </w:r>
    </w:p>
    <w:p w:rsidR="00A0634A" w:rsidRPr="00A0634A" w:rsidRDefault="00A01C12" w:rsidP="00366B48">
      <w:pPr>
        <w:spacing w:after="0" w:line="240" w:lineRule="auto"/>
        <w:ind w:firstLine="708"/>
        <w:jc w:val="right"/>
        <w:rPr>
          <w:rFonts w:eastAsia="Times New Roman"/>
          <w:lang w:eastAsia="cs-CZ"/>
        </w:rPr>
      </w:pPr>
      <w:r w:rsidRPr="00A01C12">
        <w:t>Tereza Ficová za Spolek Koumák</w:t>
      </w:r>
      <w:r w:rsidR="0083521F" w:rsidRPr="001175B3">
        <w:rPr>
          <w:rFonts w:eastAsia="Times New Roman"/>
          <w:i/>
          <w:sz w:val="24"/>
          <w:szCs w:val="24"/>
          <w:lang w:eastAsia="cs-CZ"/>
        </w:rPr>
        <w:t xml:space="preserve"> </w:t>
      </w:r>
      <w:r w:rsidR="0083521F" w:rsidRPr="001175B3">
        <w:rPr>
          <w:rFonts w:eastAsia="Times New Roman"/>
          <w:i/>
          <w:lang w:eastAsia="cs-CZ"/>
        </w:rPr>
        <w:t xml:space="preserve">                                                </w:t>
      </w:r>
    </w:p>
    <w:p w:rsidR="007332B1" w:rsidRPr="00967C0E" w:rsidRDefault="007332B1" w:rsidP="00441207">
      <w:pPr>
        <w:spacing w:after="0"/>
        <w:jc w:val="center"/>
        <w:rPr>
          <w:b/>
        </w:rPr>
      </w:pPr>
      <w:r w:rsidRPr="00967C0E">
        <w:rPr>
          <w:b/>
        </w:rPr>
        <w:t>Poznámka redakční rady</w:t>
      </w:r>
    </w:p>
    <w:p w:rsidR="007D22F4" w:rsidRDefault="007332B1" w:rsidP="00441207">
      <w:pPr>
        <w:pBdr>
          <w:bottom w:val="single" w:sz="12" w:space="1" w:color="auto"/>
        </w:pBdr>
        <w:spacing w:after="0"/>
        <w:jc w:val="both"/>
        <w:rPr>
          <w:b/>
          <w:sz w:val="32"/>
          <w:szCs w:val="32"/>
        </w:rPr>
        <w:sectPr w:rsidR="007D22F4" w:rsidSect="007D22F4">
          <w:type w:val="continuous"/>
          <w:pgSz w:w="11906" w:h="16838"/>
          <w:pgMar w:top="720" w:right="720" w:bottom="249" w:left="720" w:header="709" w:footer="709" w:gutter="0"/>
          <w:cols w:num="2" w:space="708"/>
          <w:docGrid w:linePitch="360"/>
        </w:sectPr>
      </w:pPr>
      <w:r w:rsidRPr="00967C0E">
        <w:t>Příspěvky do novin „Informace pro obyvatele obce Chvalšiny“</w:t>
      </w:r>
      <w:r>
        <w:t xml:space="preserve"> </w:t>
      </w:r>
      <w:r w:rsidRPr="00967C0E">
        <w:t xml:space="preserve"> zasílejte v  elektronické podobě </w:t>
      </w:r>
      <w:r>
        <w:t xml:space="preserve"> </w:t>
      </w:r>
      <w:r w:rsidRPr="00967C0E">
        <w:t xml:space="preserve">na e-mail: </w:t>
      </w:r>
      <w:hyperlink r:id="rId16" w:history="1">
        <w:r w:rsidRPr="00967C0E">
          <w:rPr>
            <w:rStyle w:val="Hypertextovodkaz"/>
          </w:rPr>
          <w:t>podatelna@chvalsiny.cz</w:t>
        </w:r>
      </w:hyperlink>
      <w:r w:rsidRPr="00967C0E">
        <w:t xml:space="preserve"> a to vždy do konce měsíce pro zveřejnění v měsíci následujícím</w:t>
      </w:r>
    </w:p>
    <w:p w:rsidR="00711E9F" w:rsidRDefault="00711E9F" w:rsidP="00711E9F">
      <w:pPr>
        <w:spacing w:after="79" w:line="240" w:lineRule="auto"/>
        <w:ind w:left="15"/>
        <w:jc w:val="center"/>
        <w:rPr>
          <w:rFonts w:asciiTheme="minorHAnsi" w:eastAsia="Times New Roman" w:hAnsiTheme="minorHAnsi" w:cs="Arial"/>
          <w:b/>
          <w:noProof/>
          <w:color w:val="000000"/>
          <w:sz w:val="28"/>
          <w:szCs w:val="28"/>
          <w:lang w:eastAsia="cs-CZ"/>
        </w:rPr>
      </w:pPr>
    </w:p>
    <w:p w:rsidR="00711E9F" w:rsidRDefault="00711E9F" w:rsidP="00711E9F">
      <w:pPr>
        <w:spacing w:after="79" w:line="240" w:lineRule="auto"/>
        <w:ind w:left="15"/>
        <w:jc w:val="center"/>
        <w:rPr>
          <w:rFonts w:asciiTheme="minorHAnsi" w:eastAsia="Times New Roman" w:hAnsiTheme="minorHAnsi" w:cs="Arial"/>
          <w:b/>
          <w:noProof/>
          <w:color w:val="000000"/>
          <w:sz w:val="28"/>
          <w:szCs w:val="28"/>
          <w:lang w:eastAsia="cs-CZ"/>
        </w:rPr>
      </w:pPr>
    </w:p>
    <w:p w:rsidR="00597270" w:rsidRPr="00EF6395" w:rsidRDefault="00A0634A" w:rsidP="00925367">
      <w:pPr>
        <w:ind w:left="851"/>
        <w:rPr>
          <w:rFonts w:asciiTheme="minorHAnsi" w:hAnsiTheme="minorHAnsi"/>
          <w:sz w:val="16"/>
          <w:szCs w:val="16"/>
        </w:rPr>
      </w:pPr>
      <w:r>
        <w:rPr>
          <w:rFonts w:asciiTheme="minorHAnsi" w:eastAsia="Times New Roman" w:hAnsiTheme="minorHAnsi" w:cs="Arial"/>
          <w:b/>
          <w:noProof/>
          <w:color w:val="000000"/>
          <w:sz w:val="28"/>
          <w:szCs w:val="28"/>
          <w:lang w:eastAsia="cs-CZ"/>
        </w:rPr>
        <w:t xml:space="preserve"> </w:t>
      </w:r>
      <w:r w:rsidR="00154019">
        <w:rPr>
          <w:rFonts w:ascii="Arial" w:hAnsi="Arial" w:cs="Arial"/>
          <w:b/>
          <w:sz w:val="24"/>
          <w:szCs w:val="28"/>
        </w:rPr>
        <w:t xml:space="preserve"> </w:t>
      </w:r>
    </w:p>
    <w:sectPr w:rsidR="00597270" w:rsidRPr="00EF6395" w:rsidSect="002B06C8">
      <w:type w:val="continuous"/>
      <w:pgSz w:w="11906" w:h="16838"/>
      <w:pgMar w:top="720" w:right="720" w:bottom="24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583" w:rsidRDefault="00317583">
      <w:pPr>
        <w:spacing w:after="0" w:line="240" w:lineRule="auto"/>
      </w:pPr>
      <w:r>
        <w:separator/>
      </w:r>
    </w:p>
  </w:endnote>
  <w:endnote w:type="continuationSeparator" w:id="0">
    <w:p w:rsidR="00317583" w:rsidRDefault="0031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stellar">
    <w:altName w:val="MV Boli"/>
    <w:charset w:val="00"/>
    <w:family w:val="roman"/>
    <w:pitch w:val="variable"/>
    <w:sig w:usb0="00000003" w:usb1="00000000" w:usb2="00000000" w:usb3="00000000" w:csb0="00000001" w:csb1="00000000"/>
  </w:font>
  <w:font w:name="Clarendon Condensed">
    <w:altName w:val="Times New Roman"/>
    <w:charset w:val="EE"/>
    <w:family w:val="roman"/>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763" w:rsidRDefault="00317583">
    <w:pPr>
      <w:pStyle w:val="Zpat"/>
    </w:pPr>
    <w:r>
      <w:rPr>
        <w:rFonts w:ascii="Cambria" w:hAnsi="Cambria"/>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49" type="#_x0000_t176" style="position:absolute;margin-left:557.1pt;margin-top:794.1pt;width:40.35pt;height:34.75pt;rotation:360;z-index:251659264;mso-position-horizontal-relative:page;mso-position-vertical-relative:page" filled="f" fillcolor="#4f81bd" stroked="f" strokecolor="#737373">
          <v:fill color2="#a7bfde" type="pattern"/>
          <v:textbox style="mso-next-textbox:#_x0000_s2049">
            <w:txbxContent>
              <w:p w:rsidR="00006763" w:rsidRDefault="00874430" w:rsidP="00006763">
                <w:pPr>
                  <w:pStyle w:val="Zpat"/>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A00BD6" w:rsidRPr="00A00BD6">
                  <w:rPr>
                    <w:noProof/>
                    <w:sz w:val="28"/>
                    <w:szCs w:val="28"/>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583" w:rsidRDefault="00317583">
      <w:pPr>
        <w:spacing w:after="0" w:line="240" w:lineRule="auto"/>
      </w:pPr>
      <w:r>
        <w:separator/>
      </w:r>
    </w:p>
  </w:footnote>
  <w:footnote w:type="continuationSeparator" w:id="0">
    <w:p w:rsidR="00317583" w:rsidRDefault="00317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ssl.gstatic.com/ui/v1/icons/mail/images/cleardot.gif" style="width:.6pt;height:.6pt;visibility:visible;mso-wrap-style:square" o:bullet="t">
        <v:imagedata r:id="rId1" o:title="cleardot"/>
      </v:shape>
    </w:pict>
  </w:numPicBullet>
  <w:abstractNum w:abstractNumId="0" w15:restartNumberingAfterBreak="0">
    <w:nsid w:val="FFFFFF89"/>
    <w:multiLevelType w:val="singleLevel"/>
    <w:tmpl w:val="9AA8A06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6B60BAE"/>
    <w:multiLevelType w:val="hybridMultilevel"/>
    <w:tmpl w:val="B5CE13C4"/>
    <w:lvl w:ilvl="0" w:tplc="6A3268B8">
      <w:numFmt w:val="bullet"/>
      <w:lvlText w:val="-"/>
      <w:lvlJc w:val="left"/>
      <w:pPr>
        <w:ind w:left="2025" w:hanging="360"/>
      </w:pPr>
      <w:rPr>
        <w:rFonts w:ascii="Arial" w:eastAsia="Calibri" w:hAnsi="Arial" w:cs="Arial" w:hint="default"/>
      </w:rPr>
    </w:lvl>
    <w:lvl w:ilvl="1" w:tplc="04050003" w:tentative="1">
      <w:start w:val="1"/>
      <w:numFmt w:val="bullet"/>
      <w:lvlText w:val="o"/>
      <w:lvlJc w:val="left"/>
      <w:pPr>
        <w:ind w:left="2745" w:hanging="360"/>
      </w:pPr>
      <w:rPr>
        <w:rFonts w:ascii="Courier New" w:hAnsi="Courier New" w:cs="Courier New" w:hint="default"/>
      </w:rPr>
    </w:lvl>
    <w:lvl w:ilvl="2" w:tplc="04050005" w:tentative="1">
      <w:start w:val="1"/>
      <w:numFmt w:val="bullet"/>
      <w:lvlText w:val=""/>
      <w:lvlJc w:val="left"/>
      <w:pPr>
        <w:ind w:left="3465" w:hanging="360"/>
      </w:pPr>
      <w:rPr>
        <w:rFonts w:ascii="Wingdings" w:hAnsi="Wingdings" w:hint="default"/>
      </w:rPr>
    </w:lvl>
    <w:lvl w:ilvl="3" w:tplc="04050001" w:tentative="1">
      <w:start w:val="1"/>
      <w:numFmt w:val="bullet"/>
      <w:lvlText w:val=""/>
      <w:lvlJc w:val="left"/>
      <w:pPr>
        <w:ind w:left="4185" w:hanging="360"/>
      </w:pPr>
      <w:rPr>
        <w:rFonts w:ascii="Symbol" w:hAnsi="Symbol" w:hint="default"/>
      </w:rPr>
    </w:lvl>
    <w:lvl w:ilvl="4" w:tplc="04050003" w:tentative="1">
      <w:start w:val="1"/>
      <w:numFmt w:val="bullet"/>
      <w:lvlText w:val="o"/>
      <w:lvlJc w:val="left"/>
      <w:pPr>
        <w:ind w:left="4905" w:hanging="360"/>
      </w:pPr>
      <w:rPr>
        <w:rFonts w:ascii="Courier New" w:hAnsi="Courier New" w:cs="Courier New" w:hint="default"/>
      </w:rPr>
    </w:lvl>
    <w:lvl w:ilvl="5" w:tplc="04050005" w:tentative="1">
      <w:start w:val="1"/>
      <w:numFmt w:val="bullet"/>
      <w:lvlText w:val=""/>
      <w:lvlJc w:val="left"/>
      <w:pPr>
        <w:ind w:left="5625" w:hanging="360"/>
      </w:pPr>
      <w:rPr>
        <w:rFonts w:ascii="Wingdings" w:hAnsi="Wingdings" w:hint="default"/>
      </w:rPr>
    </w:lvl>
    <w:lvl w:ilvl="6" w:tplc="04050001" w:tentative="1">
      <w:start w:val="1"/>
      <w:numFmt w:val="bullet"/>
      <w:lvlText w:val=""/>
      <w:lvlJc w:val="left"/>
      <w:pPr>
        <w:ind w:left="6345" w:hanging="360"/>
      </w:pPr>
      <w:rPr>
        <w:rFonts w:ascii="Symbol" w:hAnsi="Symbol" w:hint="default"/>
      </w:rPr>
    </w:lvl>
    <w:lvl w:ilvl="7" w:tplc="04050003" w:tentative="1">
      <w:start w:val="1"/>
      <w:numFmt w:val="bullet"/>
      <w:lvlText w:val="o"/>
      <w:lvlJc w:val="left"/>
      <w:pPr>
        <w:ind w:left="7065" w:hanging="360"/>
      </w:pPr>
      <w:rPr>
        <w:rFonts w:ascii="Courier New" w:hAnsi="Courier New" w:cs="Courier New" w:hint="default"/>
      </w:rPr>
    </w:lvl>
    <w:lvl w:ilvl="8" w:tplc="04050005" w:tentative="1">
      <w:start w:val="1"/>
      <w:numFmt w:val="bullet"/>
      <w:lvlText w:val=""/>
      <w:lvlJc w:val="left"/>
      <w:pPr>
        <w:ind w:left="7785" w:hanging="360"/>
      </w:pPr>
      <w:rPr>
        <w:rFonts w:ascii="Wingdings" w:hAnsi="Wingdings" w:hint="default"/>
      </w:rPr>
    </w:lvl>
  </w:abstractNum>
  <w:abstractNum w:abstractNumId="2" w15:restartNumberingAfterBreak="0">
    <w:nsid w:val="17E304A3"/>
    <w:multiLevelType w:val="hybridMultilevel"/>
    <w:tmpl w:val="3B56D9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20EF29C0"/>
    <w:multiLevelType w:val="hybridMultilevel"/>
    <w:tmpl w:val="AEDA8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8A1249"/>
    <w:multiLevelType w:val="hybridMultilevel"/>
    <w:tmpl w:val="9E50EB5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7E073D"/>
    <w:multiLevelType w:val="hybridMultilevel"/>
    <w:tmpl w:val="BB1229C6"/>
    <w:lvl w:ilvl="0" w:tplc="1E98F6D2">
      <w:start w:val="1"/>
      <w:numFmt w:val="bullet"/>
      <w:lvlText w:val=""/>
      <w:lvlPicBulletId w:val="0"/>
      <w:lvlJc w:val="left"/>
      <w:pPr>
        <w:tabs>
          <w:tab w:val="num" w:pos="720"/>
        </w:tabs>
        <w:ind w:left="720" w:hanging="360"/>
      </w:pPr>
      <w:rPr>
        <w:rFonts w:ascii="Symbol" w:hAnsi="Symbol" w:hint="default"/>
      </w:rPr>
    </w:lvl>
    <w:lvl w:ilvl="1" w:tplc="99D2978A" w:tentative="1">
      <w:start w:val="1"/>
      <w:numFmt w:val="bullet"/>
      <w:lvlText w:val=""/>
      <w:lvlJc w:val="left"/>
      <w:pPr>
        <w:tabs>
          <w:tab w:val="num" w:pos="1440"/>
        </w:tabs>
        <w:ind w:left="1440" w:hanging="360"/>
      </w:pPr>
      <w:rPr>
        <w:rFonts w:ascii="Symbol" w:hAnsi="Symbol" w:hint="default"/>
      </w:rPr>
    </w:lvl>
    <w:lvl w:ilvl="2" w:tplc="2AC2D72C" w:tentative="1">
      <w:start w:val="1"/>
      <w:numFmt w:val="bullet"/>
      <w:lvlText w:val=""/>
      <w:lvlJc w:val="left"/>
      <w:pPr>
        <w:tabs>
          <w:tab w:val="num" w:pos="2160"/>
        </w:tabs>
        <w:ind w:left="2160" w:hanging="360"/>
      </w:pPr>
      <w:rPr>
        <w:rFonts w:ascii="Symbol" w:hAnsi="Symbol" w:hint="default"/>
      </w:rPr>
    </w:lvl>
    <w:lvl w:ilvl="3" w:tplc="40A21BB8" w:tentative="1">
      <w:start w:val="1"/>
      <w:numFmt w:val="bullet"/>
      <w:lvlText w:val=""/>
      <w:lvlJc w:val="left"/>
      <w:pPr>
        <w:tabs>
          <w:tab w:val="num" w:pos="2880"/>
        </w:tabs>
        <w:ind w:left="2880" w:hanging="360"/>
      </w:pPr>
      <w:rPr>
        <w:rFonts w:ascii="Symbol" w:hAnsi="Symbol" w:hint="default"/>
      </w:rPr>
    </w:lvl>
    <w:lvl w:ilvl="4" w:tplc="D95679DC" w:tentative="1">
      <w:start w:val="1"/>
      <w:numFmt w:val="bullet"/>
      <w:lvlText w:val=""/>
      <w:lvlJc w:val="left"/>
      <w:pPr>
        <w:tabs>
          <w:tab w:val="num" w:pos="3600"/>
        </w:tabs>
        <w:ind w:left="3600" w:hanging="360"/>
      </w:pPr>
      <w:rPr>
        <w:rFonts w:ascii="Symbol" w:hAnsi="Symbol" w:hint="default"/>
      </w:rPr>
    </w:lvl>
    <w:lvl w:ilvl="5" w:tplc="4ACE2854" w:tentative="1">
      <w:start w:val="1"/>
      <w:numFmt w:val="bullet"/>
      <w:lvlText w:val=""/>
      <w:lvlJc w:val="left"/>
      <w:pPr>
        <w:tabs>
          <w:tab w:val="num" w:pos="4320"/>
        </w:tabs>
        <w:ind w:left="4320" w:hanging="360"/>
      </w:pPr>
      <w:rPr>
        <w:rFonts w:ascii="Symbol" w:hAnsi="Symbol" w:hint="default"/>
      </w:rPr>
    </w:lvl>
    <w:lvl w:ilvl="6" w:tplc="A012590A" w:tentative="1">
      <w:start w:val="1"/>
      <w:numFmt w:val="bullet"/>
      <w:lvlText w:val=""/>
      <w:lvlJc w:val="left"/>
      <w:pPr>
        <w:tabs>
          <w:tab w:val="num" w:pos="5040"/>
        </w:tabs>
        <w:ind w:left="5040" w:hanging="360"/>
      </w:pPr>
      <w:rPr>
        <w:rFonts w:ascii="Symbol" w:hAnsi="Symbol" w:hint="default"/>
      </w:rPr>
    </w:lvl>
    <w:lvl w:ilvl="7" w:tplc="624C8448" w:tentative="1">
      <w:start w:val="1"/>
      <w:numFmt w:val="bullet"/>
      <w:lvlText w:val=""/>
      <w:lvlJc w:val="left"/>
      <w:pPr>
        <w:tabs>
          <w:tab w:val="num" w:pos="5760"/>
        </w:tabs>
        <w:ind w:left="5760" w:hanging="360"/>
      </w:pPr>
      <w:rPr>
        <w:rFonts w:ascii="Symbol" w:hAnsi="Symbol" w:hint="default"/>
      </w:rPr>
    </w:lvl>
    <w:lvl w:ilvl="8" w:tplc="21E4991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40A0FBD"/>
    <w:multiLevelType w:val="hybridMultilevel"/>
    <w:tmpl w:val="E1CE2D20"/>
    <w:lvl w:ilvl="0" w:tplc="3C54DA0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07190"/>
    <w:multiLevelType w:val="hybridMultilevel"/>
    <w:tmpl w:val="DE76D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279B7"/>
    <w:multiLevelType w:val="hybridMultilevel"/>
    <w:tmpl w:val="65447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6708C7"/>
    <w:multiLevelType w:val="hybridMultilevel"/>
    <w:tmpl w:val="893ADD5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A24099"/>
    <w:multiLevelType w:val="hybridMultilevel"/>
    <w:tmpl w:val="1FCAF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79792C"/>
    <w:multiLevelType w:val="hybridMultilevel"/>
    <w:tmpl w:val="8E827F42"/>
    <w:lvl w:ilvl="0" w:tplc="04050017">
      <w:start w:val="1"/>
      <w:numFmt w:val="lowerLetter"/>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2" w15:restartNumberingAfterBreak="0">
    <w:nsid w:val="40815DF3"/>
    <w:multiLevelType w:val="hybridMultilevel"/>
    <w:tmpl w:val="0D220F58"/>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13" w15:restartNumberingAfterBreak="0">
    <w:nsid w:val="42743129"/>
    <w:multiLevelType w:val="hybridMultilevel"/>
    <w:tmpl w:val="89121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2E0FE7"/>
    <w:multiLevelType w:val="hybridMultilevel"/>
    <w:tmpl w:val="73142D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D037C9"/>
    <w:multiLevelType w:val="hybridMultilevel"/>
    <w:tmpl w:val="3460B85C"/>
    <w:lvl w:ilvl="0" w:tplc="9F0AB79A">
      <w:numFmt w:val="bullet"/>
      <w:lvlText w:val="-"/>
      <w:lvlJc w:val="left"/>
      <w:pPr>
        <w:ind w:left="2235" w:hanging="360"/>
      </w:pPr>
      <w:rPr>
        <w:rFonts w:ascii="Arial" w:eastAsia="Calibri" w:hAnsi="Arial" w:cs="Arial" w:hint="default"/>
      </w:rPr>
    </w:lvl>
    <w:lvl w:ilvl="1" w:tplc="04050003" w:tentative="1">
      <w:start w:val="1"/>
      <w:numFmt w:val="bullet"/>
      <w:lvlText w:val="o"/>
      <w:lvlJc w:val="left"/>
      <w:pPr>
        <w:ind w:left="2955" w:hanging="360"/>
      </w:pPr>
      <w:rPr>
        <w:rFonts w:ascii="Courier New" w:hAnsi="Courier New" w:cs="Courier New" w:hint="default"/>
      </w:rPr>
    </w:lvl>
    <w:lvl w:ilvl="2" w:tplc="04050005" w:tentative="1">
      <w:start w:val="1"/>
      <w:numFmt w:val="bullet"/>
      <w:lvlText w:val=""/>
      <w:lvlJc w:val="left"/>
      <w:pPr>
        <w:ind w:left="3675" w:hanging="360"/>
      </w:pPr>
      <w:rPr>
        <w:rFonts w:ascii="Wingdings" w:hAnsi="Wingdings" w:hint="default"/>
      </w:rPr>
    </w:lvl>
    <w:lvl w:ilvl="3" w:tplc="04050001" w:tentative="1">
      <w:start w:val="1"/>
      <w:numFmt w:val="bullet"/>
      <w:lvlText w:val=""/>
      <w:lvlJc w:val="left"/>
      <w:pPr>
        <w:ind w:left="4395" w:hanging="360"/>
      </w:pPr>
      <w:rPr>
        <w:rFonts w:ascii="Symbol" w:hAnsi="Symbol" w:hint="default"/>
      </w:rPr>
    </w:lvl>
    <w:lvl w:ilvl="4" w:tplc="04050003" w:tentative="1">
      <w:start w:val="1"/>
      <w:numFmt w:val="bullet"/>
      <w:lvlText w:val="o"/>
      <w:lvlJc w:val="left"/>
      <w:pPr>
        <w:ind w:left="5115" w:hanging="360"/>
      </w:pPr>
      <w:rPr>
        <w:rFonts w:ascii="Courier New" w:hAnsi="Courier New" w:cs="Courier New" w:hint="default"/>
      </w:rPr>
    </w:lvl>
    <w:lvl w:ilvl="5" w:tplc="04050005" w:tentative="1">
      <w:start w:val="1"/>
      <w:numFmt w:val="bullet"/>
      <w:lvlText w:val=""/>
      <w:lvlJc w:val="left"/>
      <w:pPr>
        <w:ind w:left="5835" w:hanging="360"/>
      </w:pPr>
      <w:rPr>
        <w:rFonts w:ascii="Wingdings" w:hAnsi="Wingdings" w:hint="default"/>
      </w:rPr>
    </w:lvl>
    <w:lvl w:ilvl="6" w:tplc="04050001" w:tentative="1">
      <w:start w:val="1"/>
      <w:numFmt w:val="bullet"/>
      <w:lvlText w:val=""/>
      <w:lvlJc w:val="left"/>
      <w:pPr>
        <w:ind w:left="6555" w:hanging="360"/>
      </w:pPr>
      <w:rPr>
        <w:rFonts w:ascii="Symbol" w:hAnsi="Symbol" w:hint="default"/>
      </w:rPr>
    </w:lvl>
    <w:lvl w:ilvl="7" w:tplc="04050003" w:tentative="1">
      <w:start w:val="1"/>
      <w:numFmt w:val="bullet"/>
      <w:lvlText w:val="o"/>
      <w:lvlJc w:val="left"/>
      <w:pPr>
        <w:ind w:left="7275" w:hanging="360"/>
      </w:pPr>
      <w:rPr>
        <w:rFonts w:ascii="Courier New" w:hAnsi="Courier New" w:cs="Courier New" w:hint="default"/>
      </w:rPr>
    </w:lvl>
    <w:lvl w:ilvl="8" w:tplc="04050005" w:tentative="1">
      <w:start w:val="1"/>
      <w:numFmt w:val="bullet"/>
      <w:lvlText w:val=""/>
      <w:lvlJc w:val="left"/>
      <w:pPr>
        <w:ind w:left="7995" w:hanging="360"/>
      </w:pPr>
      <w:rPr>
        <w:rFonts w:ascii="Wingdings" w:hAnsi="Wingdings" w:hint="default"/>
      </w:rPr>
    </w:lvl>
  </w:abstractNum>
  <w:abstractNum w:abstractNumId="16" w15:restartNumberingAfterBreak="0">
    <w:nsid w:val="48716777"/>
    <w:multiLevelType w:val="hybridMultilevel"/>
    <w:tmpl w:val="0FF2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93624C"/>
    <w:multiLevelType w:val="hybridMultilevel"/>
    <w:tmpl w:val="9C4EE8BC"/>
    <w:lvl w:ilvl="0" w:tplc="F4842478">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F676893"/>
    <w:multiLevelType w:val="hybridMultilevel"/>
    <w:tmpl w:val="5144F6DC"/>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19" w15:restartNumberingAfterBreak="0">
    <w:nsid w:val="527358AB"/>
    <w:multiLevelType w:val="hybridMultilevel"/>
    <w:tmpl w:val="C004DF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656CF6"/>
    <w:multiLevelType w:val="hybridMultilevel"/>
    <w:tmpl w:val="C97E6B9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577442C8"/>
    <w:multiLevelType w:val="hybridMultilevel"/>
    <w:tmpl w:val="23105E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94114A"/>
    <w:multiLevelType w:val="hybridMultilevel"/>
    <w:tmpl w:val="E4123DDA"/>
    <w:lvl w:ilvl="0" w:tplc="78A4CB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8228C6"/>
    <w:multiLevelType w:val="hybridMultilevel"/>
    <w:tmpl w:val="E0A80A6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4" w15:restartNumberingAfterBreak="0">
    <w:nsid w:val="629075D6"/>
    <w:multiLevelType w:val="hybridMultilevel"/>
    <w:tmpl w:val="3AA8C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912277"/>
    <w:multiLevelType w:val="hybridMultilevel"/>
    <w:tmpl w:val="E2705FF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0652BDF"/>
    <w:multiLevelType w:val="hybridMultilevel"/>
    <w:tmpl w:val="721E6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9505F6"/>
    <w:multiLevelType w:val="hybridMultilevel"/>
    <w:tmpl w:val="16B8D9E6"/>
    <w:lvl w:ilvl="0" w:tplc="04050001">
      <w:start w:val="1"/>
      <w:numFmt w:val="bullet"/>
      <w:lvlText w:val=""/>
      <w:lvlJc w:val="left"/>
      <w:pPr>
        <w:ind w:left="735" w:hanging="360"/>
      </w:pPr>
      <w:rPr>
        <w:rFonts w:ascii="Symbol" w:hAnsi="Symbol"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28" w15:restartNumberingAfterBreak="0">
    <w:nsid w:val="792C5EAD"/>
    <w:multiLevelType w:val="hybridMultilevel"/>
    <w:tmpl w:val="004CC02E"/>
    <w:lvl w:ilvl="0" w:tplc="B37E6D84">
      <w:numFmt w:val="bullet"/>
      <w:lvlText w:val="-"/>
      <w:lvlJc w:val="left"/>
      <w:pPr>
        <w:ind w:left="2486" w:hanging="360"/>
      </w:pPr>
      <w:rPr>
        <w:rFonts w:ascii="Arial" w:eastAsiaTheme="minorHAnsi" w:hAnsi="Arial" w:cs="Arial" w:hint="default"/>
      </w:rPr>
    </w:lvl>
    <w:lvl w:ilvl="1" w:tplc="04050003" w:tentative="1">
      <w:start w:val="1"/>
      <w:numFmt w:val="bullet"/>
      <w:lvlText w:val="o"/>
      <w:lvlJc w:val="left"/>
      <w:pPr>
        <w:ind w:left="3206" w:hanging="360"/>
      </w:pPr>
      <w:rPr>
        <w:rFonts w:ascii="Courier New" w:hAnsi="Courier New" w:cs="Courier New" w:hint="default"/>
      </w:rPr>
    </w:lvl>
    <w:lvl w:ilvl="2" w:tplc="04050005" w:tentative="1">
      <w:start w:val="1"/>
      <w:numFmt w:val="bullet"/>
      <w:lvlText w:val=""/>
      <w:lvlJc w:val="left"/>
      <w:pPr>
        <w:ind w:left="3926" w:hanging="360"/>
      </w:pPr>
      <w:rPr>
        <w:rFonts w:ascii="Wingdings" w:hAnsi="Wingdings" w:hint="default"/>
      </w:rPr>
    </w:lvl>
    <w:lvl w:ilvl="3" w:tplc="04050001" w:tentative="1">
      <w:start w:val="1"/>
      <w:numFmt w:val="bullet"/>
      <w:lvlText w:val=""/>
      <w:lvlJc w:val="left"/>
      <w:pPr>
        <w:ind w:left="4646" w:hanging="360"/>
      </w:pPr>
      <w:rPr>
        <w:rFonts w:ascii="Symbol" w:hAnsi="Symbol" w:hint="default"/>
      </w:rPr>
    </w:lvl>
    <w:lvl w:ilvl="4" w:tplc="04050003" w:tentative="1">
      <w:start w:val="1"/>
      <w:numFmt w:val="bullet"/>
      <w:lvlText w:val="o"/>
      <w:lvlJc w:val="left"/>
      <w:pPr>
        <w:ind w:left="5366" w:hanging="360"/>
      </w:pPr>
      <w:rPr>
        <w:rFonts w:ascii="Courier New" w:hAnsi="Courier New" w:cs="Courier New" w:hint="default"/>
      </w:rPr>
    </w:lvl>
    <w:lvl w:ilvl="5" w:tplc="04050005" w:tentative="1">
      <w:start w:val="1"/>
      <w:numFmt w:val="bullet"/>
      <w:lvlText w:val=""/>
      <w:lvlJc w:val="left"/>
      <w:pPr>
        <w:ind w:left="6086" w:hanging="360"/>
      </w:pPr>
      <w:rPr>
        <w:rFonts w:ascii="Wingdings" w:hAnsi="Wingdings" w:hint="default"/>
      </w:rPr>
    </w:lvl>
    <w:lvl w:ilvl="6" w:tplc="04050001" w:tentative="1">
      <w:start w:val="1"/>
      <w:numFmt w:val="bullet"/>
      <w:lvlText w:val=""/>
      <w:lvlJc w:val="left"/>
      <w:pPr>
        <w:ind w:left="6806" w:hanging="360"/>
      </w:pPr>
      <w:rPr>
        <w:rFonts w:ascii="Symbol" w:hAnsi="Symbol" w:hint="default"/>
      </w:rPr>
    </w:lvl>
    <w:lvl w:ilvl="7" w:tplc="04050003" w:tentative="1">
      <w:start w:val="1"/>
      <w:numFmt w:val="bullet"/>
      <w:lvlText w:val="o"/>
      <w:lvlJc w:val="left"/>
      <w:pPr>
        <w:ind w:left="7526" w:hanging="360"/>
      </w:pPr>
      <w:rPr>
        <w:rFonts w:ascii="Courier New" w:hAnsi="Courier New" w:cs="Courier New" w:hint="default"/>
      </w:rPr>
    </w:lvl>
    <w:lvl w:ilvl="8" w:tplc="04050005" w:tentative="1">
      <w:start w:val="1"/>
      <w:numFmt w:val="bullet"/>
      <w:lvlText w:val=""/>
      <w:lvlJc w:val="left"/>
      <w:pPr>
        <w:ind w:left="8246" w:hanging="360"/>
      </w:pPr>
      <w:rPr>
        <w:rFonts w:ascii="Wingdings" w:hAnsi="Wingdings" w:hint="default"/>
      </w:rPr>
    </w:lvl>
  </w:abstractNum>
  <w:abstractNum w:abstractNumId="29" w15:restartNumberingAfterBreak="0">
    <w:nsid w:val="794F0D7F"/>
    <w:multiLevelType w:val="hybridMultilevel"/>
    <w:tmpl w:val="C6B6C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E53BBE"/>
    <w:multiLevelType w:val="hybridMultilevel"/>
    <w:tmpl w:val="1624A59C"/>
    <w:lvl w:ilvl="0" w:tplc="C198711E">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6"/>
  </w:num>
  <w:num w:numId="4">
    <w:abstractNumId w:val="0"/>
  </w:num>
  <w:num w:numId="5">
    <w:abstractNumId w:val="8"/>
  </w:num>
  <w:num w:numId="6">
    <w:abstractNumId w:val="25"/>
  </w:num>
  <w:num w:numId="7">
    <w:abstractNumId w:val="11"/>
  </w:num>
  <w:num w:numId="8">
    <w:abstractNumId w:val="18"/>
  </w:num>
  <w:num w:numId="9">
    <w:abstractNumId w:val="20"/>
  </w:num>
  <w:num w:numId="10">
    <w:abstractNumId w:val="12"/>
  </w:num>
  <w:num w:numId="11">
    <w:abstractNumId w:val="21"/>
  </w:num>
  <w:num w:numId="12">
    <w:abstractNumId w:val="14"/>
  </w:num>
  <w:num w:numId="13">
    <w:abstractNumId w:val="19"/>
  </w:num>
  <w:num w:numId="14">
    <w:abstractNumId w:val="3"/>
  </w:num>
  <w:num w:numId="15">
    <w:abstractNumId w:val="30"/>
  </w:num>
  <w:num w:numId="16">
    <w:abstractNumId w:val="9"/>
  </w:num>
  <w:num w:numId="17">
    <w:abstractNumId w:val="7"/>
  </w:num>
  <w:num w:numId="18">
    <w:abstractNumId w:val="22"/>
  </w:num>
  <w:num w:numId="19">
    <w:abstractNumId w:val="17"/>
  </w:num>
  <w:num w:numId="20">
    <w:abstractNumId w:val="29"/>
  </w:num>
  <w:num w:numId="21">
    <w:abstractNumId w:val="27"/>
  </w:num>
  <w:num w:numId="22">
    <w:abstractNumId w:val="13"/>
  </w:num>
  <w:num w:numId="23">
    <w:abstractNumId w:val="26"/>
  </w:num>
  <w:num w:numId="24">
    <w:abstractNumId w:val="2"/>
  </w:num>
  <w:num w:numId="25">
    <w:abstractNumId w:val="24"/>
  </w:num>
  <w:num w:numId="26">
    <w:abstractNumId w:val="28"/>
  </w:num>
  <w:num w:numId="27">
    <w:abstractNumId w:val="15"/>
  </w:num>
  <w:num w:numId="28">
    <w:abstractNumId w:val="1"/>
  </w:num>
  <w:num w:numId="29">
    <w:abstractNumId w:val="4"/>
  </w:num>
  <w:num w:numId="30">
    <w:abstractNumId w:val="1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KEA0PamWmgCL/rSViDzj+c03tq2KOCaADwzu2rzw5UXc6/aHGBZQjD7jRBQ5H0YGFyhQ5y/bsf3Rbqk1gbkYw==" w:salt="4mSSCTunWhn0Yd5hdVSRdg=="/>
  <w:defaultTabStop w:val="708"/>
  <w:hyphenationZone w:val="425"/>
  <w:characterSpacingControl w:val="doNotCompress"/>
  <w:hdrShapeDefaults>
    <o:shapedefaults v:ext="edit" spidmax="2050"/>
    <o:shapelayout v:ext="edit">
      <o:idmap v:ext="edit" data="2"/>
      <o:rules v:ext="edit">
        <o:r id="V:Rule1" type="callout"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2"/>
    <w:rsid w:val="00003CE6"/>
    <w:rsid w:val="000204C8"/>
    <w:rsid w:val="00022E61"/>
    <w:rsid w:val="00041E35"/>
    <w:rsid w:val="00074BBA"/>
    <w:rsid w:val="00075FDC"/>
    <w:rsid w:val="000768C9"/>
    <w:rsid w:val="0008356B"/>
    <w:rsid w:val="000869C8"/>
    <w:rsid w:val="00092299"/>
    <w:rsid w:val="00094FD4"/>
    <w:rsid w:val="000C09FE"/>
    <w:rsid w:val="000C7E8B"/>
    <w:rsid w:val="000D0561"/>
    <w:rsid w:val="000D1651"/>
    <w:rsid w:val="000E166F"/>
    <w:rsid w:val="000E2BDC"/>
    <w:rsid w:val="000F5BEB"/>
    <w:rsid w:val="000F7AB7"/>
    <w:rsid w:val="001041BA"/>
    <w:rsid w:val="001175B3"/>
    <w:rsid w:val="00154019"/>
    <w:rsid w:val="001617A9"/>
    <w:rsid w:val="001830D6"/>
    <w:rsid w:val="00193DE1"/>
    <w:rsid w:val="001973B1"/>
    <w:rsid w:val="001977AE"/>
    <w:rsid w:val="00212BEA"/>
    <w:rsid w:val="0021570D"/>
    <w:rsid w:val="00250A60"/>
    <w:rsid w:val="00256B62"/>
    <w:rsid w:val="002A2747"/>
    <w:rsid w:val="002B06C8"/>
    <w:rsid w:val="002B36FE"/>
    <w:rsid w:val="002C022F"/>
    <w:rsid w:val="002C02C3"/>
    <w:rsid w:val="002E1B14"/>
    <w:rsid w:val="00317583"/>
    <w:rsid w:val="0032557A"/>
    <w:rsid w:val="00332550"/>
    <w:rsid w:val="00333AAB"/>
    <w:rsid w:val="00340C87"/>
    <w:rsid w:val="00351DD7"/>
    <w:rsid w:val="003613CA"/>
    <w:rsid w:val="00366B48"/>
    <w:rsid w:val="00374919"/>
    <w:rsid w:val="003801C0"/>
    <w:rsid w:val="00386674"/>
    <w:rsid w:val="00386ABD"/>
    <w:rsid w:val="00393E86"/>
    <w:rsid w:val="0039682E"/>
    <w:rsid w:val="003A51CB"/>
    <w:rsid w:val="003B4ABE"/>
    <w:rsid w:val="00410C5C"/>
    <w:rsid w:val="00414577"/>
    <w:rsid w:val="00422B3B"/>
    <w:rsid w:val="004270F1"/>
    <w:rsid w:val="00441207"/>
    <w:rsid w:val="00455D52"/>
    <w:rsid w:val="0045665B"/>
    <w:rsid w:val="00460D2A"/>
    <w:rsid w:val="00484D79"/>
    <w:rsid w:val="00484FDF"/>
    <w:rsid w:val="00485762"/>
    <w:rsid w:val="00493138"/>
    <w:rsid w:val="004956BA"/>
    <w:rsid w:val="004A137B"/>
    <w:rsid w:val="004B3117"/>
    <w:rsid w:val="004C7379"/>
    <w:rsid w:val="004C75B5"/>
    <w:rsid w:val="004D06FF"/>
    <w:rsid w:val="004F3878"/>
    <w:rsid w:val="00505EA4"/>
    <w:rsid w:val="00510DBB"/>
    <w:rsid w:val="00531325"/>
    <w:rsid w:val="00531B02"/>
    <w:rsid w:val="00554423"/>
    <w:rsid w:val="00554567"/>
    <w:rsid w:val="00576FDB"/>
    <w:rsid w:val="00595B82"/>
    <w:rsid w:val="00595C67"/>
    <w:rsid w:val="00597270"/>
    <w:rsid w:val="005A0D09"/>
    <w:rsid w:val="005C5FCE"/>
    <w:rsid w:val="005D02B6"/>
    <w:rsid w:val="005D590A"/>
    <w:rsid w:val="005F470F"/>
    <w:rsid w:val="00606826"/>
    <w:rsid w:val="00606957"/>
    <w:rsid w:val="0061008A"/>
    <w:rsid w:val="006103F8"/>
    <w:rsid w:val="00610C41"/>
    <w:rsid w:val="0061772B"/>
    <w:rsid w:val="00657D6B"/>
    <w:rsid w:val="00665D12"/>
    <w:rsid w:val="00676CB1"/>
    <w:rsid w:val="00691454"/>
    <w:rsid w:val="006D10C8"/>
    <w:rsid w:val="006F0E6C"/>
    <w:rsid w:val="006F7967"/>
    <w:rsid w:val="00711E9F"/>
    <w:rsid w:val="00721C59"/>
    <w:rsid w:val="007309BB"/>
    <w:rsid w:val="007332B1"/>
    <w:rsid w:val="00752E9E"/>
    <w:rsid w:val="007722E8"/>
    <w:rsid w:val="00777048"/>
    <w:rsid w:val="0077765B"/>
    <w:rsid w:val="007A2ECA"/>
    <w:rsid w:val="007B0FAC"/>
    <w:rsid w:val="007D22F4"/>
    <w:rsid w:val="007E13BC"/>
    <w:rsid w:val="007E5725"/>
    <w:rsid w:val="008066CE"/>
    <w:rsid w:val="008076C6"/>
    <w:rsid w:val="008149DD"/>
    <w:rsid w:val="00820C8F"/>
    <w:rsid w:val="0083521F"/>
    <w:rsid w:val="00874430"/>
    <w:rsid w:val="008A4E45"/>
    <w:rsid w:val="008C49F2"/>
    <w:rsid w:val="008D707C"/>
    <w:rsid w:val="008F350E"/>
    <w:rsid w:val="00900C7E"/>
    <w:rsid w:val="00916DCB"/>
    <w:rsid w:val="00925367"/>
    <w:rsid w:val="00940A72"/>
    <w:rsid w:val="00954503"/>
    <w:rsid w:val="009620E6"/>
    <w:rsid w:val="00966199"/>
    <w:rsid w:val="00985E81"/>
    <w:rsid w:val="0099260F"/>
    <w:rsid w:val="009B6A9F"/>
    <w:rsid w:val="009F6B63"/>
    <w:rsid w:val="00A00BD6"/>
    <w:rsid w:val="00A00DC5"/>
    <w:rsid w:val="00A01C12"/>
    <w:rsid w:val="00A0634A"/>
    <w:rsid w:val="00A15FC2"/>
    <w:rsid w:val="00A40474"/>
    <w:rsid w:val="00A55FBB"/>
    <w:rsid w:val="00A90FF2"/>
    <w:rsid w:val="00AA06A8"/>
    <w:rsid w:val="00AA36A4"/>
    <w:rsid w:val="00AD5585"/>
    <w:rsid w:val="00B23598"/>
    <w:rsid w:val="00B47391"/>
    <w:rsid w:val="00B51AF1"/>
    <w:rsid w:val="00BA29B3"/>
    <w:rsid w:val="00BB1589"/>
    <w:rsid w:val="00BB3234"/>
    <w:rsid w:val="00BC090F"/>
    <w:rsid w:val="00BC6A87"/>
    <w:rsid w:val="00BE20C1"/>
    <w:rsid w:val="00BE23E2"/>
    <w:rsid w:val="00C0218A"/>
    <w:rsid w:val="00C054AA"/>
    <w:rsid w:val="00C05934"/>
    <w:rsid w:val="00C2079F"/>
    <w:rsid w:val="00C556F2"/>
    <w:rsid w:val="00C64026"/>
    <w:rsid w:val="00C658C9"/>
    <w:rsid w:val="00C673BC"/>
    <w:rsid w:val="00C71020"/>
    <w:rsid w:val="00CA1DB3"/>
    <w:rsid w:val="00CA24F4"/>
    <w:rsid w:val="00CB2406"/>
    <w:rsid w:val="00CD469B"/>
    <w:rsid w:val="00D15015"/>
    <w:rsid w:val="00D23420"/>
    <w:rsid w:val="00D25C29"/>
    <w:rsid w:val="00D36A43"/>
    <w:rsid w:val="00D60FED"/>
    <w:rsid w:val="00D65120"/>
    <w:rsid w:val="00D65266"/>
    <w:rsid w:val="00D67A8A"/>
    <w:rsid w:val="00DA1DC3"/>
    <w:rsid w:val="00DB4F1F"/>
    <w:rsid w:val="00DC15C3"/>
    <w:rsid w:val="00DE5486"/>
    <w:rsid w:val="00DF2028"/>
    <w:rsid w:val="00DF6F90"/>
    <w:rsid w:val="00E2061F"/>
    <w:rsid w:val="00E2467B"/>
    <w:rsid w:val="00E7418D"/>
    <w:rsid w:val="00E74B90"/>
    <w:rsid w:val="00E86CF5"/>
    <w:rsid w:val="00E92E18"/>
    <w:rsid w:val="00E93ED6"/>
    <w:rsid w:val="00EB69AF"/>
    <w:rsid w:val="00EB6A4C"/>
    <w:rsid w:val="00ED4668"/>
    <w:rsid w:val="00ED717C"/>
    <w:rsid w:val="00ED7A74"/>
    <w:rsid w:val="00EF6395"/>
    <w:rsid w:val="00F07E3B"/>
    <w:rsid w:val="00F23CD0"/>
    <w:rsid w:val="00F43F16"/>
    <w:rsid w:val="00F457AB"/>
    <w:rsid w:val="00F52C2B"/>
    <w:rsid w:val="00F53CDA"/>
    <w:rsid w:val="00F80985"/>
    <w:rsid w:val="00F86D29"/>
    <w:rsid w:val="00FC7427"/>
    <w:rsid w:val="00FD38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BA009D9-6FA6-4CE0-8D7C-7965C212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0FF2"/>
    <w:pPr>
      <w:spacing w:after="200" w:line="276" w:lineRule="auto"/>
    </w:pPr>
    <w:rPr>
      <w:rFonts w:ascii="Calibri" w:eastAsia="Calibri" w:hAnsi="Calibri" w:cs="Times New Roman"/>
    </w:rPr>
  </w:style>
  <w:style w:type="paragraph" w:styleId="Nadpis2">
    <w:name w:val="heading 2"/>
    <w:basedOn w:val="Normln"/>
    <w:next w:val="Normln"/>
    <w:link w:val="Nadpis2Char"/>
    <w:qFormat/>
    <w:rsid w:val="00ED717C"/>
    <w:pPr>
      <w:keepNext/>
      <w:spacing w:after="0" w:line="240" w:lineRule="auto"/>
      <w:outlineLvl w:val="1"/>
    </w:pPr>
    <w:rPr>
      <w:rFonts w:ascii="Times New Roman" w:eastAsia="Times New Roman" w:hAnsi="Times New Roman"/>
      <w:b/>
      <w:bCs/>
      <w:sz w:val="52"/>
      <w:szCs w:val="24"/>
      <w:lang w:eastAsia="cs-CZ"/>
    </w:rPr>
  </w:style>
  <w:style w:type="paragraph" w:styleId="Nadpis9">
    <w:name w:val="heading 9"/>
    <w:basedOn w:val="Normln"/>
    <w:next w:val="Normln"/>
    <w:link w:val="Nadpis9Char"/>
    <w:qFormat/>
    <w:rsid w:val="00ED717C"/>
    <w:pPr>
      <w:keepNext/>
      <w:spacing w:after="0" w:line="240" w:lineRule="auto"/>
      <w:outlineLvl w:val="8"/>
    </w:pPr>
    <w:rPr>
      <w:rFonts w:ascii="Times New Roman" w:eastAsia="Times New Roman" w:hAnsi="Times New Roman"/>
      <w:color w:val="FF0000"/>
      <w:sz w:val="5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A90FF2"/>
    <w:pPr>
      <w:tabs>
        <w:tab w:val="center" w:pos="4536"/>
        <w:tab w:val="right" w:pos="9072"/>
      </w:tabs>
    </w:pPr>
  </w:style>
  <w:style w:type="character" w:customStyle="1" w:styleId="ZpatChar">
    <w:name w:val="Zápatí Char"/>
    <w:basedOn w:val="Standardnpsmoodstavce"/>
    <w:link w:val="Zpat"/>
    <w:uiPriority w:val="99"/>
    <w:rsid w:val="00A90FF2"/>
    <w:rPr>
      <w:rFonts w:ascii="Calibri" w:eastAsia="Calibri" w:hAnsi="Calibri" w:cs="Times New Roman"/>
    </w:rPr>
  </w:style>
  <w:style w:type="paragraph" w:styleId="Odstavecseseznamem">
    <w:name w:val="List Paragraph"/>
    <w:basedOn w:val="Normln"/>
    <w:uiPriority w:val="34"/>
    <w:qFormat/>
    <w:rsid w:val="00333AAB"/>
    <w:pPr>
      <w:ind w:left="720"/>
      <w:contextualSpacing/>
    </w:pPr>
  </w:style>
  <w:style w:type="character" w:styleId="Hypertextovodkaz">
    <w:name w:val="Hyperlink"/>
    <w:basedOn w:val="Standardnpsmoodstavce"/>
    <w:uiPriority w:val="99"/>
    <w:unhideWhenUsed/>
    <w:rsid w:val="00333AAB"/>
    <w:rPr>
      <w:color w:val="0563C1" w:themeColor="hyperlink"/>
      <w:u w:val="single"/>
    </w:rPr>
  </w:style>
  <w:style w:type="paragraph" w:customStyle="1" w:styleId="NormlnIMP1">
    <w:name w:val="Normální_IMP1"/>
    <w:basedOn w:val="Normln"/>
    <w:rsid w:val="000204C8"/>
    <w:pPr>
      <w:suppressAutoHyphens/>
      <w:overflowPunct w:val="0"/>
      <w:autoSpaceDE w:val="0"/>
      <w:autoSpaceDN w:val="0"/>
      <w:adjustRightInd w:val="0"/>
      <w:spacing w:after="0" w:line="196" w:lineRule="auto"/>
      <w:textAlignment w:val="baseline"/>
    </w:pPr>
    <w:rPr>
      <w:rFonts w:ascii="Times New Roman" w:eastAsia="Times New Roman" w:hAnsi="Times New Roman"/>
      <w:sz w:val="24"/>
      <w:szCs w:val="20"/>
      <w:lang w:eastAsia="cs-CZ"/>
    </w:rPr>
  </w:style>
  <w:style w:type="paragraph" w:customStyle="1" w:styleId="StandardnpsmoodstavceI">
    <w:name w:val="Standardní písmo odstavce_I"/>
    <w:basedOn w:val="Normln"/>
    <w:rsid w:val="000204C8"/>
    <w:pPr>
      <w:suppressAutoHyphens/>
      <w:overflowPunct w:val="0"/>
      <w:autoSpaceDE w:val="0"/>
      <w:autoSpaceDN w:val="0"/>
      <w:adjustRightInd w:val="0"/>
      <w:spacing w:after="0" w:line="219" w:lineRule="auto"/>
      <w:textAlignment w:val="baseline"/>
    </w:pPr>
    <w:rPr>
      <w:rFonts w:ascii="Times New Roman" w:eastAsia="Times New Roman" w:hAnsi="Times New Roman"/>
      <w:sz w:val="20"/>
      <w:szCs w:val="20"/>
      <w:lang w:eastAsia="cs-CZ"/>
    </w:rPr>
  </w:style>
  <w:style w:type="paragraph" w:styleId="Textbubliny">
    <w:name w:val="Balloon Text"/>
    <w:basedOn w:val="Normln"/>
    <w:link w:val="TextbublinyChar"/>
    <w:uiPriority w:val="99"/>
    <w:semiHidden/>
    <w:unhideWhenUsed/>
    <w:rsid w:val="00676CB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CB1"/>
    <w:rPr>
      <w:rFonts w:ascii="Segoe UI" w:eastAsia="Calibri" w:hAnsi="Segoe UI" w:cs="Segoe UI"/>
      <w:sz w:val="18"/>
      <w:szCs w:val="18"/>
    </w:rPr>
  </w:style>
  <w:style w:type="paragraph" w:styleId="Seznamsodrkami">
    <w:name w:val="List Bullet"/>
    <w:basedOn w:val="Normln"/>
    <w:uiPriority w:val="99"/>
    <w:unhideWhenUsed/>
    <w:rsid w:val="00CA24F4"/>
    <w:pPr>
      <w:numPr>
        <w:numId w:val="4"/>
      </w:numPr>
      <w:contextualSpacing/>
    </w:pPr>
    <w:rPr>
      <w:rFonts w:asciiTheme="minorHAnsi" w:eastAsiaTheme="minorHAnsi" w:hAnsiTheme="minorHAnsi" w:cstheme="minorBidi"/>
    </w:rPr>
  </w:style>
  <w:style w:type="paragraph" w:styleId="Zhlav">
    <w:name w:val="header"/>
    <w:basedOn w:val="Normln"/>
    <w:link w:val="ZhlavChar"/>
    <w:uiPriority w:val="99"/>
    <w:unhideWhenUsed/>
    <w:rsid w:val="00DA1D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1DC3"/>
    <w:rPr>
      <w:rFonts w:ascii="Calibri" w:eastAsia="Calibri" w:hAnsi="Calibri" w:cs="Times New Roman"/>
    </w:rPr>
  </w:style>
  <w:style w:type="character" w:customStyle="1" w:styleId="Nadpis2Char">
    <w:name w:val="Nadpis 2 Char"/>
    <w:basedOn w:val="Standardnpsmoodstavce"/>
    <w:link w:val="Nadpis2"/>
    <w:rsid w:val="00ED717C"/>
    <w:rPr>
      <w:rFonts w:ascii="Times New Roman" w:eastAsia="Times New Roman" w:hAnsi="Times New Roman" w:cs="Times New Roman"/>
      <w:b/>
      <w:bCs/>
      <w:sz w:val="52"/>
      <w:szCs w:val="24"/>
      <w:lang w:eastAsia="cs-CZ"/>
    </w:rPr>
  </w:style>
  <w:style w:type="character" w:customStyle="1" w:styleId="Nadpis9Char">
    <w:name w:val="Nadpis 9 Char"/>
    <w:basedOn w:val="Standardnpsmoodstavce"/>
    <w:link w:val="Nadpis9"/>
    <w:rsid w:val="00ED717C"/>
    <w:rPr>
      <w:rFonts w:ascii="Times New Roman" w:eastAsia="Times New Roman" w:hAnsi="Times New Roman" w:cs="Times New Roman"/>
      <w:color w:val="FF0000"/>
      <w:sz w:val="52"/>
      <w:szCs w:val="24"/>
      <w:lang w:eastAsia="cs-CZ"/>
    </w:rPr>
  </w:style>
  <w:style w:type="paragraph" w:styleId="Zkladntext3">
    <w:name w:val="Body Text 3"/>
    <w:basedOn w:val="Normln"/>
    <w:link w:val="Zkladntext3Char"/>
    <w:semiHidden/>
    <w:rsid w:val="00ED717C"/>
    <w:pPr>
      <w:spacing w:after="0" w:line="240" w:lineRule="auto"/>
      <w:jc w:val="center"/>
    </w:pPr>
    <w:rPr>
      <w:rFonts w:ascii="Times New Roman" w:eastAsia="Times New Roman" w:hAnsi="Times New Roman"/>
      <w:sz w:val="72"/>
      <w:szCs w:val="24"/>
      <w:lang w:eastAsia="cs-CZ"/>
    </w:rPr>
  </w:style>
  <w:style w:type="character" w:customStyle="1" w:styleId="Zkladntext3Char">
    <w:name w:val="Základní text 3 Char"/>
    <w:basedOn w:val="Standardnpsmoodstavce"/>
    <w:link w:val="Zkladntext3"/>
    <w:semiHidden/>
    <w:rsid w:val="00ED717C"/>
    <w:rPr>
      <w:rFonts w:ascii="Times New Roman" w:eastAsia="Times New Roman" w:hAnsi="Times New Roman" w:cs="Times New Roman"/>
      <w:sz w:val="72"/>
      <w:szCs w:val="24"/>
      <w:lang w:eastAsia="cs-CZ"/>
    </w:rPr>
  </w:style>
  <w:style w:type="paragraph" w:styleId="Normlnweb">
    <w:name w:val="Normal (Web)"/>
    <w:basedOn w:val="Normln"/>
    <w:uiPriority w:val="99"/>
    <w:unhideWhenUsed/>
    <w:rsid w:val="003B4ABE"/>
    <w:pPr>
      <w:spacing w:before="100" w:beforeAutospacing="1" w:after="100" w:afterAutospacing="1" w:line="240" w:lineRule="auto"/>
    </w:pPr>
    <w:rPr>
      <w:rFonts w:ascii="Times New Roman" w:eastAsiaTheme="minorHAnsi" w:hAnsi="Times New Roman"/>
      <w:sz w:val="24"/>
      <w:szCs w:val="24"/>
      <w:lang w:eastAsia="cs-CZ"/>
    </w:rPr>
  </w:style>
  <w:style w:type="paragraph" w:styleId="Podtitul">
    <w:name w:val="Subtitle"/>
    <w:basedOn w:val="Normln"/>
    <w:link w:val="PodtitulChar"/>
    <w:uiPriority w:val="99"/>
    <w:qFormat/>
    <w:rsid w:val="003B4ABE"/>
    <w:pPr>
      <w:spacing w:after="0" w:line="240" w:lineRule="auto"/>
      <w:jc w:val="both"/>
    </w:pPr>
    <w:rPr>
      <w:rFonts w:ascii="Times New Roman" w:eastAsia="Times New Roman" w:hAnsi="Times New Roman"/>
      <w:i/>
      <w:caps/>
      <w:sz w:val="28"/>
      <w:szCs w:val="20"/>
      <w:lang w:eastAsia="cs-CZ"/>
    </w:rPr>
  </w:style>
  <w:style w:type="character" w:customStyle="1" w:styleId="PodtitulChar">
    <w:name w:val="Podtitul Char"/>
    <w:basedOn w:val="Standardnpsmoodstavce"/>
    <w:link w:val="Podtitul"/>
    <w:uiPriority w:val="99"/>
    <w:rsid w:val="003B4ABE"/>
    <w:rPr>
      <w:rFonts w:ascii="Times New Roman" w:eastAsia="Times New Roman" w:hAnsi="Times New Roman" w:cs="Times New Roman"/>
      <w:i/>
      <w:caps/>
      <w:sz w:val="28"/>
      <w:szCs w:val="20"/>
      <w:lang w:eastAsia="cs-CZ"/>
    </w:rPr>
  </w:style>
  <w:style w:type="character" w:styleId="Siln">
    <w:name w:val="Strong"/>
    <w:uiPriority w:val="22"/>
    <w:qFormat/>
    <w:rsid w:val="0061772B"/>
    <w:rPr>
      <w:b/>
      <w:bCs/>
    </w:rPr>
  </w:style>
  <w:style w:type="paragraph" w:customStyle="1" w:styleId="Standard">
    <w:name w:val="Standard"/>
    <w:rsid w:val="00AD5585"/>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ITULEK">
    <w:name w:val=".TITULEK"/>
    <w:basedOn w:val="Normln"/>
    <w:uiPriority w:val="99"/>
    <w:rsid w:val="00DE5486"/>
    <w:pPr>
      <w:autoSpaceDE w:val="0"/>
      <w:autoSpaceDN w:val="0"/>
      <w:adjustRightInd w:val="0"/>
      <w:spacing w:after="0" w:line="240" w:lineRule="auto"/>
      <w:jc w:val="center"/>
    </w:pPr>
    <w:rPr>
      <w:rFonts w:ascii="Arial" w:hAnsi="Arial" w:cs="Arial"/>
      <w:b/>
      <w:bCs/>
      <w:color w:val="FF0000"/>
      <w:sz w:val="24"/>
      <w:szCs w:val="24"/>
      <w:lang w:eastAsia="cs-CZ"/>
    </w:rPr>
  </w:style>
  <w:style w:type="character" w:styleId="Zdraznnjemn">
    <w:name w:val="Subtle Emphasis"/>
    <w:basedOn w:val="Standardnpsmoodstavce"/>
    <w:uiPriority w:val="19"/>
    <w:qFormat/>
    <w:rsid w:val="007309BB"/>
    <w:rPr>
      <w:rFonts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7787">
      <w:bodyDiv w:val="1"/>
      <w:marLeft w:val="0"/>
      <w:marRight w:val="0"/>
      <w:marTop w:val="0"/>
      <w:marBottom w:val="0"/>
      <w:divBdr>
        <w:top w:val="none" w:sz="0" w:space="0" w:color="auto"/>
        <w:left w:val="none" w:sz="0" w:space="0" w:color="auto"/>
        <w:bottom w:val="none" w:sz="0" w:space="0" w:color="auto"/>
        <w:right w:val="none" w:sz="0" w:space="0" w:color="auto"/>
      </w:divBdr>
    </w:div>
    <w:div w:id="116340008">
      <w:bodyDiv w:val="1"/>
      <w:marLeft w:val="0"/>
      <w:marRight w:val="0"/>
      <w:marTop w:val="0"/>
      <w:marBottom w:val="0"/>
      <w:divBdr>
        <w:top w:val="none" w:sz="0" w:space="0" w:color="auto"/>
        <w:left w:val="none" w:sz="0" w:space="0" w:color="auto"/>
        <w:bottom w:val="none" w:sz="0" w:space="0" w:color="auto"/>
        <w:right w:val="none" w:sz="0" w:space="0" w:color="auto"/>
      </w:divBdr>
    </w:div>
    <w:div w:id="302318615">
      <w:bodyDiv w:val="1"/>
      <w:marLeft w:val="0"/>
      <w:marRight w:val="0"/>
      <w:marTop w:val="0"/>
      <w:marBottom w:val="0"/>
      <w:divBdr>
        <w:top w:val="none" w:sz="0" w:space="0" w:color="auto"/>
        <w:left w:val="none" w:sz="0" w:space="0" w:color="auto"/>
        <w:bottom w:val="none" w:sz="0" w:space="0" w:color="auto"/>
        <w:right w:val="none" w:sz="0" w:space="0" w:color="auto"/>
      </w:divBdr>
    </w:div>
    <w:div w:id="477310951">
      <w:bodyDiv w:val="1"/>
      <w:marLeft w:val="0"/>
      <w:marRight w:val="0"/>
      <w:marTop w:val="0"/>
      <w:marBottom w:val="0"/>
      <w:divBdr>
        <w:top w:val="none" w:sz="0" w:space="0" w:color="auto"/>
        <w:left w:val="none" w:sz="0" w:space="0" w:color="auto"/>
        <w:bottom w:val="none" w:sz="0" w:space="0" w:color="auto"/>
        <w:right w:val="none" w:sz="0" w:space="0" w:color="auto"/>
      </w:divBdr>
    </w:div>
    <w:div w:id="976027900">
      <w:bodyDiv w:val="1"/>
      <w:marLeft w:val="0"/>
      <w:marRight w:val="0"/>
      <w:marTop w:val="0"/>
      <w:marBottom w:val="0"/>
      <w:divBdr>
        <w:top w:val="none" w:sz="0" w:space="0" w:color="auto"/>
        <w:left w:val="none" w:sz="0" w:space="0" w:color="auto"/>
        <w:bottom w:val="none" w:sz="0" w:space="0" w:color="auto"/>
        <w:right w:val="none" w:sz="0" w:space="0" w:color="auto"/>
      </w:divBdr>
    </w:div>
    <w:div w:id="1501582414">
      <w:bodyDiv w:val="1"/>
      <w:marLeft w:val="0"/>
      <w:marRight w:val="0"/>
      <w:marTop w:val="0"/>
      <w:marBottom w:val="0"/>
      <w:divBdr>
        <w:top w:val="none" w:sz="0" w:space="0" w:color="auto"/>
        <w:left w:val="none" w:sz="0" w:space="0" w:color="auto"/>
        <w:bottom w:val="none" w:sz="0" w:space="0" w:color="auto"/>
        <w:right w:val="none" w:sz="0" w:space="0" w:color="auto"/>
      </w:divBdr>
    </w:div>
    <w:div w:id="1893926745">
      <w:bodyDiv w:val="1"/>
      <w:marLeft w:val="0"/>
      <w:marRight w:val="0"/>
      <w:marTop w:val="0"/>
      <w:marBottom w:val="0"/>
      <w:divBdr>
        <w:top w:val="none" w:sz="0" w:space="0" w:color="auto"/>
        <w:left w:val="none" w:sz="0" w:space="0" w:color="auto"/>
        <w:bottom w:val="none" w:sz="0" w:space="0" w:color="auto"/>
        <w:right w:val="none" w:sz="0" w:space="0" w:color="auto"/>
      </w:divBdr>
    </w:div>
    <w:div w:id="212109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datelna@chvalsin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DC759-A4C9-43DD-854E-9D66D647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1716</Words>
  <Characters>10130</Characters>
  <Application>Microsoft Office Word</Application>
  <DocSecurity>8</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Vitkova</dc:creator>
  <cp:keywords/>
  <dc:description/>
  <cp:lastModifiedBy>Vitkova</cp:lastModifiedBy>
  <cp:revision>5</cp:revision>
  <cp:lastPrinted>2016-07-15T06:18:00Z</cp:lastPrinted>
  <dcterms:created xsi:type="dcterms:W3CDTF">2016-09-27T07:38:00Z</dcterms:created>
  <dcterms:modified xsi:type="dcterms:W3CDTF">2016-09-27T08:00:00Z</dcterms:modified>
</cp:coreProperties>
</file>